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00" w:lineRule="exact"/>
        <w:ind w:left="147"/>
        <w:jc w:val="center"/>
        <w:rPr>
          <w:rFonts w:hint="default"/>
          <w:color w:val="383940"/>
          <w:shd w:val="clear" w:color="auto" w:fill="FFFFFF"/>
        </w:rPr>
      </w:pPr>
    </w:p>
    <w:p>
      <w:pPr>
        <w:pStyle w:val="2"/>
        <w:widowControl/>
        <w:spacing w:beforeAutospacing="0" w:afterAutospacing="0" w:line="500" w:lineRule="exact"/>
        <w:ind w:left="147"/>
        <w:jc w:val="center"/>
        <w:rPr>
          <w:rFonts w:hint="default"/>
          <w:color w:val="383940"/>
          <w:shd w:val="clear" w:color="auto" w:fill="FFFFFF"/>
        </w:rPr>
      </w:pPr>
    </w:p>
    <w:p>
      <w:pPr>
        <w:pStyle w:val="2"/>
        <w:widowControl/>
        <w:spacing w:beforeAutospacing="0" w:afterAutospacing="0" w:line="500" w:lineRule="exact"/>
        <w:ind w:left="147"/>
        <w:jc w:val="center"/>
        <w:rPr>
          <w:rFonts w:hint="default"/>
          <w:color w:val="383940"/>
          <w:shd w:val="clear" w:color="auto" w:fill="FFFFFF"/>
        </w:rPr>
      </w:pPr>
      <w:r>
        <w:rPr>
          <w:color w:val="383940"/>
          <w:shd w:val="clear" w:color="auto" w:fill="FFFFFF"/>
        </w:rPr>
        <w:t>国药重庆西南铝医院</w:t>
      </w:r>
    </w:p>
    <w:p>
      <w:pPr>
        <w:pStyle w:val="2"/>
        <w:widowControl/>
        <w:spacing w:beforeAutospacing="0" w:afterAutospacing="0" w:line="500" w:lineRule="exact"/>
        <w:ind w:left="147"/>
        <w:jc w:val="center"/>
        <w:rPr>
          <w:rFonts w:hint="default"/>
          <w:color w:val="383940"/>
        </w:rPr>
      </w:pPr>
      <w:r>
        <w:rPr>
          <w:color w:val="383940"/>
          <w:u w:val="single"/>
          <w:shd w:val="clear" w:color="auto" w:fill="FFFFFF"/>
        </w:rPr>
        <w:t>2023-2024年度保洁</w:t>
      </w:r>
      <w:r>
        <w:rPr>
          <w:color w:val="383940"/>
          <w:shd w:val="clear" w:color="auto" w:fill="FFFFFF"/>
        </w:rPr>
        <w:t>项目招标公告</w:t>
      </w:r>
    </w:p>
    <w:p>
      <w:pPr>
        <w:pStyle w:val="6"/>
        <w:widowControl/>
        <w:spacing w:beforeAutospacing="0" w:afterAutospacing="0" w:line="500" w:lineRule="exact"/>
        <w:ind w:right="226" w:firstLine="720" w:firstLineChars="200"/>
        <w:rPr>
          <w:rFonts w:ascii="微软雅黑" w:hAnsi="微软雅黑" w:eastAsia="微软雅黑" w:cs="微软雅黑"/>
          <w:color w:val="383838"/>
          <w:sz w:val="36"/>
          <w:szCs w:val="36"/>
          <w:shd w:val="clear" w:color="auto" w:fill="FFFFFF"/>
        </w:rPr>
      </w:pPr>
    </w:p>
    <w:p>
      <w:pPr>
        <w:pStyle w:val="6"/>
        <w:widowControl/>
        <w:spacing w:beforeAutospacing="0" w:afterAutospacing="0" w:line="500" w:lineRule="exact"/>
        <w:ind w:right="226" w:firstLine="720" w:firstLineChars="200"/>
        <w:rPr>
          <w:rFonts w:ascii="微软雅黑" w:hAnsi="微软雅黑" w:eastAsia="微软雅黑" w:cs="微软雅黑"/>
          <w:color w:val="383838"/>
          <w:sz w:val="36"/>
          <w:szCs w:val="36"/>
          <w:shd w:val="clear" w:color="auto" w:fill="FFFFFF"/>
        </w:rPr>
      </w:pPr>
    </w:p>
    <w:p>
      <w:pPr>
        <w:pStyle w:val="6"/>
        <w:widowControl/>
        <w:spacing w:beforeAutospacing="0" w:afterAutospacing="0" w:line="500" w:lineRule="exact"/>
        <w:ind w:right="226" w:firstLine="720" w:firstLineChars="200"/>
        <w:rPr>
          <w:rFonts w:ascii="微软雅黑" w:hAnsi="微软雅黑" w:eastAsia="微软雅黑" w:cs="微软雅黑"/>
          <w:color w:val="383838"/>
          <w:sz w:val="36"/>
          <w:szCs w:val="36"/>
          <w:shd w:val="clear" w:color="auto" w:fill="FFFFFF"/>
        </w:rPr>
      </w:pPr>
    </w:p>
    <w:p>
      <w:pPr>
        <w:pStyle w:val="6"/>
        <w:widowControl/>
        <w:spacing w:beforeAutospacing="0" w:afterAutospacing="0" w:line="500" w:lineRule="exact"/>
        <w:ind w:right="226" w:firstLine="720" w:firstLineChars="200"/>
        <w:rPr>
          <w:rFonts w:ascii="微软雅黑" w:hAnsi="微软雅黑" w:eastAsia="微软雅黑" w:cs="微软雅黑"/>
          <w:color w:val="383838"/>
          <w:sz w:val="36"/>
          <w:szCs w:val="36"/>
          <w:shd w:val="clear" w:color="auto" w:fill="FFFFFF"/>
        </w:rPr>
      </w:pPr>
    </w:p>
    <w:p>
      <w:pPr>
        <w:pStyle w:val="6"/>
        <w:widowControl/>
        <w:spacing w:beforeAutospacing="0" w:afterAutospacing="0" w:line="500" w:lineRule="exact"/>
        <w:ind w:right="226" w:firstLine="600" w:firstLineChars="200"/>
        <w:rPr>
          <w:sz w:val="30"/>
          <w:szCs w:val="30"/>
        </w:rPr>
      </w:pPr>
      <w:r>
        <w:rPr>
          <w:rStyle w:val="10"/>
          <w:rFonts w:hint="eastAsia" w:ascii="微软雅黑" w:hAnsi="微软雅黑" w:eastAsia="微软雅黑" w:cs="微软雅黑"/>
          <w:color w:val="383838"/>
          <w:sz w:val="30"/>
          <w:szCs w:val="30"/>
          <w:shd w:val="clear" w:color="auto" w:fill="FFFFFF"/>
        </w:rPr>
        <w:t>项目名称：</w:t>
      </w:r>
      <w:r>
        <w:rPr>
          <w:rFonts w:hint="eastAsia"/>
          <w:b/>
          <w:color w:val="383940"/>
          <w:sz w:val="36"/>
          <w:szCs w:val="36"/>
          <w:shd w:val="clear" w:color="auto" w:fill="FFFFFF"/>
        </w:rPr>
        <w:t>国药重庆西南铝医院</w:t>
      </w:r>
      <w:r>
        <w:rPr>
          <w:rFonts w:hint="eastAsia"/>
          <w:b/>
          <w:color w:val="383940"/>
          <w:sz w:val="36"/>
          <w:szCs w:val="36"/>
          <w:u w:val="single"/>
          <w:shd w:val="clear" w:color="auto" w:fill="FFFFFF"/>
        </w:rPr>
        <w:t>2023-2024年度保洁</w:t>
      </w:r>
      <w:r>
        <w:rPr>
          <w:rFonts w:hint="eastAsia"/>
          <w:b/>
          <w:color w:val="383940"/>
          <w:sz w:val="36"/>
          <w:szCs w:val="36"/>
          <w:shd w:val="clear" w:color="auto" w:fill="FFFFFF"/>
        </w:rPr>
        <w:t>项目</w:t>
      </w:r>
    </w:p>
    <w:p>
      <w:pPr>
        <w:pStyle w:val="6"/>
        <w:widowControl/>
        <w:spacing w:beforeAutospacing="0" w:afterAutospacing="0" w:line="500" w:lineRule="exact"/>
        <w:ind w:right="226" w:firstLine="600" w:firstLineChars="200"/>
        <w:rPr>
          <w:sz w:val="30"/>
          <w:szCs w:val="30"/>
        </w:rPr>
      </w:pPr>
      <w:r>
        <w:rPr>
          <w:rStyle w:val="10"/>
          <w:rFonts w:hint="eastAsia" w:ascii="微软雅黑" w:hAnsi="微软雅黑" w:eastAsia="微软雅黑" w:cs="微软雅黑"/>
          <w:color w:val="383838"/>
          <w:sz w:val="30"/>
          <w:szCs w:val="30"/>
          <w:shd w:val="clear" w:color="auto" w:fill="FFFFFF"/>
        </w:rPr>
        <w:t>项目联系方式：</w:t>
      </w:r>
    </w:p>
    <w:p>
      <w:pPr>
        <w:pStyle w:val="6"/>
        <w:widowControl/>
        <w:spacing w:beforeAutospacing="0" w:afterAutospacing="0" w:line="500" w:lineRule="exact"/>
        <w:ind w:right="226" w:firstLine="600" w:firstLineChars="200"/>
        <w:rPr>
          <w:rFonts w:eastAsia="微软雅黑"/>
          <w:sz w:val="30"/>
          <w:szCs w:val="30"/>
        </w:rPr>
      </w:pPr>
      <w:r>
        <w:rPr>
          <w:rFonts w:hint="eastAsia" w:ascii="微软雅黑" w:hAnsi="微软雅黑" w:eastAsia="微软雅黑" w:cs="微软雅黑"/>
          <w:color w:val="383838"/>
          <w:sz w:val="30"/>
          <w:szCs w:val="30"/>
          <w:shd w:val="clear" w:color="auto" w:fill="FFFFFF"/>
        </w:rPr>
        <w:t>项目联系人：郭先生</w:t>
      </w:r>
    </w:p>
    <w:p>
      <w:pPr>
        <w:pStyle w:val="6"/>
        <w:widowControl/>
        <w:spacing w:beforeAutospacing="0" w:afterAutospacing="0" w:line="500" w:lineRule="exact"/>
        <w:ind w:right="226" w:firstLine="600" w:firstLineChars="200"/>
        <w:rPr>
          <w:rFonts w:eastAsia="微软雅黑"/>
          <w:sz w:val="30"/>
          <w:szCs w:val="30"/>
        </w:rPr>
      </w:pPr>
      <w:r>
        <w:rPr>
          <w:rFonts w:hint="eastAsia" w:ascii="微软雅黑" w:hAnsi="微软雅黑" w:eastAsia="微软雅黑" w:cs="微软雅黑"/>
          <w:color w:val="383838"/>
          <w:sz w:val="30"/>
          <w:szCs w:val="30"/>
          <w:shd w:val="clear" w:color="auto" w:fill="FFFFFF"/>
        </w:rPr>
        <w:t>项目联系电话：023-65808707   13452169669</w:t>
      </w:r>
    </w:p>
    <w:p>
      <w:pPr>
        <w:pStyle w:val="6"/>
        <w:widowControl/>
        <w:spacing w:beforeAutospacing="0" w:afterAutospacing="0" w:line="500" w:lineRule="exact"/>
        <w:ind w:right="226" w:firstLine="600" w:firstLineChars="200"/>
        <w:rPr>
          <w:sz w:val="30"/>
          <w:szCs w:val="30"/>
        </w:rPr>
      </w:pPr>
      <w:r>
        <w:rPr>
          <w:rStyle w:val="10"/>
          <w:rFonts w:hint="eastAsia" w:ascii="微软雅黑" w:hAnsi="微软雅黑" w:eastAsia="微软雅黑" w:cs="微软雅黑"/>
          <w:color w:val="383838"/>
          <w:sz w:val="30"/>
          <w:szCs w:val="30"/>
          <w:shd w:val="clear" w:color="auto" w:fill="FFFFFF"/>
        </w:rPr>
        <w:t>招标单位联系方式：</w:t>
      </w:r>
    </w:p>
    <w:p>
      <w:pPr>
        <w:pStyle w:val="6"/>
        <w:widowControl/>
        <w:spacing w:beforeAutospacing="0" w:afterAutospacing="0" w:line="500" w:lineRule="exact"/>
        <w:ind w:right="226" w:firstLine="600" w:firstLineChars="200"/>
        <w:rPr>
          <w:sz w:val="30"/>
          <w:szCs w:val="30"/>
        </w:rPr>
      </w:pPr>
      <w:r>
        <w:rPr>
          <w:rFonts w:hint="eastAsia" w:ascii="微软雅黑" w:hAnsi="微软雅黑" w:eastAsia="微软雅黑" w:cs="微软雅黑"/>
          <w:color w:val="383838"/>
          <w:sz w:val="30"/>
          <w:szCs w:val="30"/>
          <w:shd w:val="clear" w:color="auto" w:fill="FFFFFF"/>
        </w:rPr>
        <w:t>招标单位：重庆西南铝医院</w:t>
      </w:r>
    </w:p>
    <w:p>
      <w:pPr>
        <w:pStyle w:val="6"/>
        <w:widowControl/>
        <w:spacing w:beforeAutospacing="0" w:afterAutospacing="0" w:line="500" w:lineRule="exact"/>
        <w:ind w:right="226" w:firstLine="600" w:firstLineChars="200"/>
        <w:rPr>
          <w:rFonts w:eastAsia="微软雅黑"/>
          <w:sz w:val="30"/>
          <w:szCs w:val="30"/>
        </w:rPr>
      </w:pPr>
      <w:r>
        <w:rPr>
          <w:rFonts w:hint="eastAsia" w:ascii="微软雅黑" w:hAnsi="微软雅黑" w:eastAsia="微软雅黑" w:cs="微软雅黑"/>
          <w:color w:val="383838"/>
          <w:sz w:val="30"/>
          <w:szCs w:val="30"/>
          <w:shd w:val="clear" w:color="auto" w:fill="FFFFFF"/>
        </w:rPr>
        <w:t>地址：重庆市九龙坡区西彭镇西华路15号</w:t>
      </w: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r>
        <w:rPr>
          <w:rFonts w:hint="eastAsia" w:ascii="微软雅黑" w:hAnsi="微软雅黑" w:eastAsia="微软雅黑" w:cs="微软雅黑"/>
          <w:color w:val="383838"/>
          <w:sz w:val="30"/>
          <w:szCs w:val="30"/>
          <w:shd w:val="clear" w:color="auto" w:fill="FFFFFF"/>
        </w:rPr>
        <w:t>联系方式：023-65808299</w:t>
      </w: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r>
        <w:rPr>
          <w:rFonts w:hint="eastAsia" w:ascii="微软雅黑" w:hAnsi="微软雅黑" w:eastAsia="微软雅黑" w:cs="微软雅黑"/>
          <w:color w:val="383838"/>
          <w:sz w:val="30"/>
          <w:szCs w:val="30"/>
          <w:shd w:val="clear" w:color="auto" w:fill="FFFFFF"/>
        </w:rPr>
        <w:t>纳税人识别号:125000007562427558</w:t>
      </w: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r>
        <w:rPr>
          <w:rFonts w:hint="eastAsia" w:ascii="微软雅黑" w:hAnsi="微软雅黑" w:eastAsia="微软雅黑" w:cs="微软雅黑"/>
          <w:color w:val="383838"/>
          <w:sz w:val="30"/>
          <w:szCs w:val="30"/>
          <w:shd w:val="clear" w:color="auto" w:fill="FFFFFF"/>
        </w:rPr>
        <w:t>开户行：中国工商银行重庆西彭支行</w:t>
      </w: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r>
        <w:rPr>
          <w:rFonts w:hint="eastAsia" w:ascii="微软雅黑" w:hAnsi="微软雅黑" w:eastAsia="微软雅黑" w:cs="微软雅黑"/>
          <w:color w:val="383838"/>
          <w:sz w:val="30"/>
          <w:szCs w:val="30"/>
          <w:shd w:val="clear" w:color="auto" w:fill="FFFFFF"/>
        </w:rPr>
        <w:t>账号：3100082209024901630</w:t>
      </w: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p>
    <w:p>
      <w:pPr>
        <w:pStyle w:val="6"/>
        <w:widowControl/>
        <w:spacing w:beforeAutospacing="0" w:afterAutospacing="0" w:line="500" w:lineRule="exact"/>
        <w:ind w:right="226" w:firstLine="600" w:firstLineChars="200"/>
        <w:rPr>
          <w:rFonts w:ascii="微软雅黑" w:hAnsi="微软雅黑" w:eastAsia="微软雅黑" w:cs="微软雅黑"/>
          <w:color w:val="383838"/>
          <w:sz w:val="30"/>
          <w:szCs w:val="30"/>
          <w:shd w:val="clear" w:color="auto" w:fill="FFFFFF"/>
        </w:rPr>
      </w:pPr>
    </w:p>
    <w:p>
      <w:pPr>
        <w:pStyle w:val="6"/>
        <w:widowControl/>
        <w:spacing w:beforeAutospacing="0" w:afterAutospacing="0" w:line="500" w:lineRule="exact"/>
        <w:ind w:right="226" w:firstLine="600" w:firstLineChars="200"/>
        <w:rPr>
          <w:rStyle w:val="10"/>
          <w:rFonts w:ascii="微软雅黑" w:hAnsi="微软雅黑" w:eastAsia="微软雅黑" w:cs="微软雅黑"/>
          <w:color w:val="383838"/>
          <w:sz w:val="30"/>
          <w:szCs w:val="30"/>
          <w:shd w:val="clear" w:color="auto" w:fill="FFFFFF"/>
        </w:rPr>
      </w:pPr>
      <w:r>
        <w:rPr>
          <w:rStyle w:val="10"/>
          <w:rFonts w:hint="eastAsia" w:ascii="微软雅黑" w:hAnsi="微软雅黑" w:eastAsia="微软雅黑" w:cs="微软雅黑"/>
          <w:color w:val="383838"/>
          <w:sz w:val="30"/>
          <w:szCs w:val="30"/>
          <w:shd w:val="clear" w:color="auto" w:fill="FFFFFF"/>
        </w:rPr>
        <w:t>一、项目名称、数量、简要规格描述或项目基本概况介绍</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（一）本项目名称</w:t>
      </w:r>
      <w:r>
        <w:rPr>
          <w:rFonts w:hint="eastAsia" w:ascii="仿宋" w:hAnsi="仿宋" w:eastAsia="仿宋" w:cs="仿宋"/>
          <w:b/>
          <w:color w:val="383940"/>
          <w:sz w:val="32"/>
          <w:szCs w:val="32"/>
          <w:u w:val="single"/>
          <w:shd w:val="clear" w:color="auto" w:fill="FFFFFF"/>
        </w:rPr>
        <w:t>2023-2024年度保洁</w:t>
      </w:r>
      <w:r>
        <w:rPr>
          <w:rFonts w:hint="eastAsia" w:ascii="仿宋" w:hAnsi="仿宋" w:eastAsia="仿宋" w:cs="仿宋"/>
          <w:b/>
          <w:color w:val="383940"/>
          <w:sz w:val="32"/>
          <w:szCs w:val="32"/>
          <w:shd w:val="clear" w:color="auto" w:fill="FFFFFF"/>
        </w:rPr>
        <w:t>项目</w:t>
      </w:r>
      <w:r>
        <w:rPr>
          <w:rFonts w:hint="eastAsia" w:ascii="仿宋" w:hAnsi="仿宋" w:eastAsia="仿宋" w:cs="仿宋"/>
          <w:sz w:val="32"/>
          <w:szCs w:val="32"/>
          <w:shd w:val="clear" w:color="auto" w:fill="FFFFFF"/>
        </w:rPr>
        <w:t>。</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（二）本项目主要内容及要求（具体参见附件方案）：</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1.医院（大石堡部分）现有公共区域及室内范围的保洁及常规消毒；</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2.花池垃圾清理；</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3.院领导办公室保洁，机关职能科室办公室垃圾清运；</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4.医废及生活垃圾收集、暂存及交运，</w:t>
      </w:r>
      <w:r>
        <w:rPr>
          <w:rFonts w:hint="eastAsia" w:ascii="仿宋" w:hAnsi="仿宋" w:eastAsia="仿宋" w:cs="仿宋"/>
          <w:kern w:val="0"/>
          <w:sz w:val="32"/>
          <w:szCs w:val="32"/>
          <w:shd w:val="clear" w:color="auto" w:fill="FFFFFF"/>
          <w:lang w:val="en-US" w:eastAsia="zh-CN"/>
        </w:rPr>
        <w:t>指定人员</w:t>
      </w:r>
      <w:r>
        <w:rPr>
          <w:rFonts w:hint="eastAsia" w:ascii="仿宋" w:hAnsi="仿宋" w:eastAsia="仿宋" w:cs="仿宋"/>
          <w:kern w:val="0"/>
          <w:sz w:val="32"/>
          <w:szCs w:val="32"/>
          <w:shd w:val="clear" w:color="auto" w:fill="FFFFFF"/>
        </w:rPr>
        <w:t>完成数据采集、完善与汇总</w:t>
      </w:r>
      <w:r>
        <w:rPr>
          <w:rFonts w:hint="eastAsia" w:ascii="仿宋" w:hAnsi="仿宋" w:eastAsia="仿宋" w:cs="仿宋"/>
          <w:kern w:val="0"/>
          <w:sz w:val="32"/>
          <w:szCs w:val="32"/>
          <w:shd w:val="clear" w:color="auto" w:fill="FFFFFF"/>
          <w:lang w:val="en-US" w:eastAsia="zh-CN"/>
        </w:rPr>
        <w:t>上报</w:t>
      </w:r>
      <w:r>
        <w:rPr>
          <w:rFonts w:hint="eastAsia" w:ascii="仿宋" w:hAnsi="仿宋" w:eastAsia="仿宋" w:cs="仿宋"/>
          <w:kern w:val="0"/>
          <w:sz w:val="32"/>
          <w:szCs w:val="32"/>
          <w:shd w:val="clear" w:color="auto" w:fill="FFFFFF"/>
        </w:rPr>
        <w:t>；</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5.可回收医疗垃圾及生活垃圾的收集、保存及交运，</w:t>
      </w:r>
      <w:r>
        <w:rPr>
          <w:rFonts w:hint="eastAsia" w:ascii="仿宋" w:hAnsi="仿宋" w:eastAsia="仿宋" w:cs="仿宋"/>
          <w:kern w:val="0"/>
          <w:sz w:val="32"/>
          <w:szCs w:val="32"/>
          <w:shd w:val="clear" w:color="auto" w:fill="FFFFFF"/>
          <w:lang w:val="en-US" w:eastAsia="zh-CN"/>
        </w:rPr>
        <w:t>指定人员</w:t>
      </w:r>
      <w:r>
        <w:rPr>
          <w:rFonts w:hint="eastAsia" w:ascii="仿宋" w:hAnsi="仿宋" w:eastAsia="仿宋" w:cs="仿宋"/>
          <w:kern w:val="0"/>
          <w:sz w:val="32"/>
          <w:szCs w:val="32"/>
          <w:shd w:val="clear" w:color="auto" w:fill="FFFFFF"/>
        </w:rPr>
        <w:t>完成数据采集、完善与汇总</w:t>
      </w:r>
      <w:r>
        <w:rPr>
          <w:rFonts w:hint="eastAsia" w:ascii="仿宋" w:hAnsi="仿宋" w:eastAsia="仿宋" w:cs="仿宋"/>
          <w:kern w:val="0"/>
          <w:sz w:val="32"/>
          <w:szCs w:val="32"/>
          <w:shd w:val="clear" w:color="auto" w:fill="FFFFFF"/>
          <w:lang w:val="en-US" w:eastAsia="zh-CN"/>
        </w:rPr>
        <w:t>上报</w:t>
      </w:r>
      <w:r>
        <w:rPr>
          <w:rFonts w:hint="eastAsia" w:ascii="仿宋" w:hAnsi="仿宋" w:eastAsia="仿宋" w:cs="仿宋"/>
          <w:kern w:val="0"/>
          <w:sz w:val="32"/>
          <w:szCs w:val="32"/>
          <w:shd w:val="clear" w:color="auto" w:fill="FFFFFF"/>
        </w:rPr>
        <w:t>；</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5.24小时应急保洁；</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6.每季度一次窗户玻璃清洁；</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7.保洁单位提供保洁工具及</w:t>
      </w:r>
      <w:r>
        <w:rPr>
          <w:rFonts w:hint="eastAsia" w:ascii="仿宋" w:hAnsi="仿宋" w:eastAsia="仿宋" w:cs="仿宋"/>
          <w:kern w:val="0"/>
          <w:sz w:val="32"/>
          <w:szCs w:val="32"/>
          <w:shd w:val="clear" w:color="auto" w:fill="FFFFFF"/>
          <w:lang w:val="en-US" w:eastAsia="zh-CN"/>
        </w:rPr>
        <w:t>相关</w:t>
      </w:r>
      <w:r>
        <w:rPr>
          <w:rFonts w:hint="eastAsia" w:ascii="仿宋" w:hAnsi="仿宋" w:eastAsia="仿宋" w:cs="仿宋"/>
          <w:kern w:val="0"/>
          <w:sz w:val="32"/>
          <w:szCs w:val="32"/>
          <w:shd w:val="clear" w:color="auto" w:fill="FFFFFF"/>
        </w:rPr>
        <w:t>耗材</w:t>
      </w:r>
      <w:r>
        <w:rPr>
          <w:rFonts w:hint="eastAsia" w:ascii="仿宋" w:hAnsi="仿宋" w:eastAsia="仿宋" w:cs="仿宋"/>
          <w:color w:val="0000FF"/>
          <w:kern w:val="0"/>
          <w:sz w:val="32"/>
          <w:szCs w:val="32"/>
          <w:shd w:val="clear" w:color="auto" w:fill="FFFFFF"/>
        </w:rPr>
        <w:t>（在出现公共安全问题的特殊情况下，专项所用的消毒药品、工具耗材及个人防护用品由医院提供）</w:t>
      </w:r>
      <w:r>
        <w:rPr>
          <w:rFonts w:hint="eastAsia" w:ascii="仿宋" w:hAnsi="仿宋" w:eastAsia="仿宋" w:cs="仿宋"/>
          <w:kern w:val="0"/>
          <w:sz w:val="32"/>
          <w:szCs w:val="32"/>
          <w:shd w:val="clear" w:color="auto" w:fill="FFFFFF"/>
        </w:rPr>
        <w:t>；</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8.保洁员工2</w:t>
      </w:r>
      <w:r>
        <w:rPr>
          <w:rFonts w:hint="eastAsia" w:ascii="仿宋" w:hAnsi="仿宋" w:eastAsia="仿宋" w:cs="仿宋"/>
          <w:kern w:val="0"/>
          <w:sz w:val="32"/>
          <w:szCs w:val="32"/>
          <w:shd w:val="clear" w:color="auto" w:fill="FFFFFF"/>
          <w:lang w:val="en-US" w:eastAsia="zh-CN"/>
        </w:rPr>
        <w:t>6</w:t>
      </w:r>
      <w:r>
        <w:rPr>
          <w:rFonts w:hint="eastAsia" w:ascii="仿宋" w:hAnsi="仿宋" w:eastAsia="仿宋" w:cs="仿宋"/>
          <w:kern w:val="0"/>
          <w:sz w:val="32"/>
          <w:szCs w:val="32"/>
          <w:shd w:val="clear" w:color="auto" w:fill="FFFFFF"/>
        </w:rPr>
        <w:t>人及以上。</w:t>
      </w:r>
    </w:p>
    <w:p>
      <w:pPr>
        <w:spacing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（三）本项目由重庆西南铝医院提供资金。</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（四）本项目格式化报价单见附件3。</w:t>
      </w:r>
    </w:p>
    <w:p>
      <w:pPr>
        <w:pStyle w:val="6"/>
        <w:widowControl/>
        <w:spacing w:beforeAutospacing="0" w:afterAutospacing="0" w:line="500" w:lineRule="exact"/>
        <w:ind w:right="226" w:firstLine="643" w:firstLineChars="200"/>
        <w:rPr>
          <w:rFonts w:ascii="仿宋" w:hAnsi="仿宋" w:eastAsia="仿宋" w:cs="仿宋"/>
          <w:b/>
          <w:bCs/>
          <w:color w:val="FF0000"/>
          <w:sz w:val="32"/>
          <w:szCs w:val="32"/>
          <w:u w:val="single"/>
          <w:shd w:val="clear" w:color="auto" w:fill="FFFFFF"/>
        </w:rPr>
      </w:pPr>
      <w:r>
        <w:rPr>
          <w:rFonts w:hint="eastAsia" w:ascii="仿宋" w:hAnsi="仿宋" w:eastAsia="仿宋" w:cs="仿宋"/>
          <w:b/>
          <w:bCs/>
          <w:color w:val="FF0000"/>
          <w:sz w:val="32"/>
          <w:szCs w:val="32"/>
          <w:u w:val="single"/>
          <w:shd w:val="clear" w:color="auto" w:fill="FFFFFF"/>
        </w:rPr>
        <w:t>（五）本项目报价</w:t>
      </w:r>
      <w:r>
        <w:rPr>
          <w:rFonts w:hint="eastAsia" w:ascii="仿宋" w:hAnsi="仿宋" w:eastAsia="仿宋" w:cs="仿宋"/>
          <w:b/>
          <w:bCs/>
          <w:color w:val="FF0000"/>
          <w:sz w:val="32"/>
          <w:szCs w:val="32"/>
          <w:u w:val="single"/>
          <w:shd w:val="clear" w:color="auto" w:fill="FFFFFF"/>
          <w:lang w:val="en-US" w:eastAsia="zh-CN"/>
        </w:rPr>
        <w:t>年</w:t>
      </w:r>
      <w:r>
        <w:rPr>
          <w:rFonts w:hint="eastAsia" w:ascii="仿宋" w:hAnsi="仿宋" w:eastAsia="仿宋" w:cs="仿宋"/>
          <w:b/>
          <w:bCs/>
          <w:color w:val="FF0000"/>
          <w:sz w:val="32"/>
          <w:szCs w:val="32"/>
          <w:u w:val="single"/>
          <w:shd w:val="clear" w:color="auto" w:fill="FFFFFF"/>
        </w:rPr>
        <w:t>度含税保洁费不超过</w:t>
      </w:r>
      <w:r>
        <w:rPr>
          <w:rFonts w:hint="eastAsia" w:ascii="仿宋" w:hAnsi="仿宋" w:eastAsia="仿宋" w:cs="仿宋"/>
          <w:b/>
          <w:bCs/>
          <w:color w:val="FF0000"/>
          <w:sz w:val="32"/>
          <w:szCs w:val="32"/>
          <w:u w:val="single"/>
          <w:shd w:val="clear" w:color="auto" w:fill="FFFFFF"/>
          <w:lang w:val="en-US" w:eastAsia="zh-CN"/>
        </w:rPr>
        <w:t>93万</w:t>
      </w:r>
      <w:r>
        <w:rPr>
          <w:rFonts w:hint="eastAsia" w:ascii="仿宋" w:hAnsi="仿宋" w:eastAsia="仿宋" w:cs="仿宋"/>
          <w:b/>
          <w:bCs/>
          <w:color w:val="FF0000"/>
          <w:sz w:val="32"/>
          <w:szCs w:val="32"/>
          <w:highlight w:val="yellow"/>
          <w:u w:val="single"/>
          <w:shd w:val="clear" w:color="auto" w:fill="FFFFFF"/>
        </w:rPr>
        <w:t>元</w:t>
      </w:r>
      <w:r>
        <w:rPr>
          <w:rFonts w:hint="eastAsia" w:ascii="仿宋" w:hAnsi="仿宋" w:eastAsia="仿宋" w:cs="仿宋"/>
          <w:b/>
          <w:bCs/>
          <w:color w:val="FF0000"/>
          <w:sz w:val="32"/>
          <w:szCs w:val="32"/>
          <w:u w:val="single"/>
          <w:shd w:val="clear" w:color="auto" w:fill="FFFFFF"/>
        </w:rPr>
        <w:t>。</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二、投标人的资格要求</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（一）保洁服务行业独立法人，或经营范围包括保洁业务的单位；不接受联合投标。</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（二）熟悉医疗单位保洁程序和要求，医疗行业保洁的知识与经验；</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（三）组织沟通能力强，能够配合完成医院保洁要求。</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（四）至少有3个或3个以上的客户（提供有效期内合同盖章复印件备查）。</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三、招标文件的发售时间及地点</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2023年2月</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日起免费到重庆西南铝医院总务科领取或索取电子版资料。</w:t>
      </w:r>
    </w:p>
    <w:p>
      <w:pPr>
        <w:pStyle w:val="6"/>
        <w:widowControl/>
        <w:spacing w:beforeAutospacing="0" w:afterAutospacing="0" w:line="500" w:lineRule="exact"/>
        <w:ind w:right="226" w:firstLine="643" w:firstLineChars="200"/>
        <w:rPr>
          <w:rStyle w:val="10"/>
          <w:rFonts w:ascii="仿宋" w:hAnsi="仿宋" w:eastAsia="仿宋" w:cs="仿宋"/>
          <w:color w:val="FF0000"/>
          <w:sz w:val="32"/>
          <w:szCs w:val="32"/>
          <w:shd w:val="clear" w:color="auto" w:fill="FFFFFF"/>
        </w:rPr>
      </w:pPr>
      <w:r>
        <w:rPr>
          <w:rStyle w:val="10"/>
          <w:rFonts w:hint="eastAsia" w:ascii="仿宋" w:hAnsi="仿宋" w:eastAsia="仿宋" w:cs="仿宋"/>
          <w:color w:val="FF0000"/>
          <w:sz w:val="32"/>
          <w:szCs w:val="32"/>
          <w:shd w:val="clear" w:color="auto" w:fill="FFFFFF"/>
        </w:rPr>
        <w:t>四、投标截止时间：2023年2月</w:t>
      </w:r>
      <w:r>
        <w:rPr>
          <w:rStyle w:val="10"/>
          <w:rFonts w:hint="eastAsia" w:ascii="仿宋" w:hAnsi="仿宋" w:eastAsia="仿宋" w:cs="仿宋"/>
          <w:color w:val="FF0000"/>
          <w:sz w:val="32"/>
          <w:szCs w:val="32"/>
          <w:shd w:val="clear" w:color="auto" w:fill="FFFFFF"/>
          <w:lang w:val="en-US" w:eastAsia="zh-CN"/>
        </w:rPr>
        <w:t>9</w:t>
      </w:r>
      <w:r>
        <w:rPr>
          <w:rStyle w:val="10"/>
          <w:rFonts w:hint="eastAsia" w:ascii="仿宋" w:hAnsi="仿宋" w:eastAsia="仿宋" w:cs="仿宋"/>
          <w:color w:val="FF0000"/>
          <w:sz w:val="32"/>
          <w:szCs w:val="32"/>
          <w:shd w:val="clear" w:color="auto" w:fill="FFFFFF"/>
        </w:rPr>
        <w:t>日 1</w:t>
      </w:r>
      <w:r>
        <w:rPr>
          <w:rStyle w:val="10"/>
          <w:rFonts w:hint="eastAsia" w:ascii="仿宋" w:hAnsi="仿宋" w:eastAsia="仿宋" w:cs="仿宋"/>
          <w:color w:val="FF0000"/>
          <w:sz w:val="32"/>
          <w:szCs w:val="32"/>
          <w:shd w:val="clear" w:color="auto" w:fill="FFFFFF"/>
          <w:lang w:val="en-US" w:eastAsia="zh-CN"/>
        </w:rPr>
        <w:t>4</w:t>
      </w:r>
      <w:r>
        <w:rPr>
          <w:rStyle w:val="10"/>
          <w:rFonts w:hint="eastAsia" w:ascii="仿宋" w:hAnsi="仿宋" w:eastAsia="仿宋" w:cs="仿宋"/>
          <w:color w:val="FF0000"/>
          <w:sz w:val="32"/>
          <w:szCs w:val="32"/>
          <w:shd w:val="clear" w:color="auto" w:fill="FFFFFF"/>
        </w:rPr>
        <w:t>:00时。</w:t>
      </w:r>
    </w:p>
    <w:p>
      <w:pPr>
        <w:pStyle w:val="6"/>
        <w:widowControl/>
        <w:spacing w:beforeAutospacing="0" w:afterAutospacing="0" w:line="500" w:lineRule="exact"/>
        <w:ind w:right="226" w:firstLine="643" w:firstLineChars="200"/>
        <w:rPr>
          <w:rStyle w:val="10"/>
          <w:rFonts w:ascii="仿宋" w:hAnsi="仿宋" w:eastAsia="仿宋" w:cs="仿宋"/>
          <w:color w:val="FF0000"/>
          <w:sz w:val="32"/>
          <w:szCs w:val="32"/>
          <w:shd w:val="clear" w:color="auto" w:fill="FFFFFF"/>
        </w:rPr>
      </w:pPr>
      <w:r>
        <w:rPr>
          <w:rStyle w:val="10"/>
          <w:rFonts w:hint="eastAsia" w:ascii="仿宋" w:hAnsi="仿宋" w:eastAsia="仿宋" w:cs="仿宋"/>
          <w:color w:val="FF0000"/>
          <w:sz w:val="32"/>
          <w:szCs w:val="32"/>
          <w:shd w:val="clear" w:color="auto" w:fill="FFFFFF"/>
        </w:rPr>
        <w:t>五、开标时间：2023年2月</w:t>
      </w:r>
      <w:r>
        <w:rPr>
          <w:rStyle w:val="10"/>
          <w:rFonts w:hint="eastAsia" w:ascii="仿宋" w:hAnsi="仿宋" w:eastAsia="仿宋" w:cs="仿宋"/>
          <w:color w:val="FF0000"/>
          <w:sz w:val="32"/>
          <w:szCs w:val="32"/>
          <w:shd w:val="clear" w:color="auto" w:fill="FFFFFF"/>
          <w:lang w:val="en-US" w:eastAsia="zh-CN"/>
        </w:rPr>
        <w:t>9</w:t>
      </w:r>
      <w:r>
        <w:rPr>
          <w:rStyle w:val="10"/>
          <w:rFonts w:hint="eastAsia" w:ascii="仿宋" w:hAnsi="仿宋" w:eastAsia="仿宋" w:cs="仿宋"/>
          <w:color w:val="FF0000"/>
          <w:sz w:val="32"/>
          <w:szCs w:val="32"/>
          <w:shd w:val="clear" w:color="auto" w:fill="FFFFFF"/>
        </w:rPr>
        <w:t>日</w:t>
      </w:r>
      <w:r>
        <w:rPr>
          <w:rStyle w:val="10"/>
          <w:rFonts w:hint="eastAsia" w:ascii="仿宋" w:hAnsi="仿宋" w:eastAsia="仿宋" w:cs="仿宋"/>
          <w:color w:val="FF0000"/>
          <w:sz w:val="32"/>
          <w:szCs w:val="32"/>
          <w:shd w:val="clear" w:color="auto" w:fill="FFFFFF"/>
          <w:lang w:val="en-US" w:eastAsia="zh-CN"/>
        </w:rPr>
        <w:t>下</w:t>
      </w:r>
      <w:r>
        <w:rPr>
          <w:rStyle w:val="10"/>
          <w:rFonts w:hint="eastAsia" w:ascii="仿宋" w:hAnsi="仿宋" w:eastAsia="仿宋" w:cs="仿宋"/>
          <w:color w:val="FF0000"/>
          <w:sz w:val="32"/>
          <w:szCs w:val="32"/>
          <w:shd w:val="clear" w:color="auto" w:fill="FFFFFF"/>
        </w:rPr>
        <w:t>午1</w:t>
      </w:r>
      <w:r>
        <w:rPr>
          <w:rStyle w:val="10"/>
          <w:rFonts w:hint="eastAsia" w:ascii="仿宋" w:hAnsi="仿宋" w:eastAsia="仿宋" w:cs="仿宋"/>
          <w:color w:val="FF0000"/>
          <w:sz w:val="32"/>
          <w:szCs w:val="32"/>
          <w:shd w:val="clear" w:color="auto" w:fill="FFFFFF"/>
          <w:lang w:val="en-US" w:eastAsia="zh-CN"/>
        </w:rPr>
        <w:t>5</w:t>
      </w:r>
      <w:r>
        <w:rPr>
          <w:rStyle w:val="10"/>
          <w:rFonts w:hint="eastAsia" w:ascii="仿宋" w:hAnsi="仿宋" w:eastAsia="仿宋" w:cs="仿宋"/>
          <w:color w:val="FF0000"/>
          <w:sz w:val="32"/>
          <w:szCs w:val="32"/>
          <w:shd w:val="clear" w:color="auto" w:fill="FFFFFF"/>
        </w:rPr>
        <w:t>:00时。</w:t>
      </w:r>
    </w:p>
    <w:p>
      <w:pPr>
        <w:pStyle w:val="6"/>
        <w:widowControl/>
        <w:spacing w:beforeAutospacing="0" w:afterAutospacing="0" w:line="500" w:lineRule="exact"/>
        <w:ind w:right="226" w:firstLine="643" w:firstLineChars="200"/>
        <w:rPr>
          <w:rFonts w:ascii="仿宋" w:hAnsi="仿宋" w:eastAsia="仿宋" w:cs="仿宋"/>
          <w:sz w:val="32"/>
          <w:szCs w:val="32"/>
        </w:rPr>
      </w:pPr>
      <w:r>
        <w:rPr>
          <w:rStyle w:val="10"/>
          <w:rFonts w:hint="eastAsia" w:ascii="仿宋" w:hAnsi="仿宋" w:eastAsia="仿宋" w:cs="仿宋"/>
          <w:color w:val="383838"/>
          <w:sz w:val="32"/>
          <w:szCs w:val="32"/>
          <w:shd w:val="clear" w:color="auto" w:fill="FFFFFF"/>
        </w:rPr>
        <w:t>六、开标地点：</w:t>
      </w:r>
      <w:r>
        <w:rPr>
          <w:rFonts w:hint="eastAsia" w:ascii="仿宋" w:hAnsi="仿宋" w:eastAsia="仿宋" w:cs="仿宋"/>
          <w:color w:val="383838"/>
          <w:sz w:val="32"/>
          <w:szCs w:val="32"/>
          <w:shd w:val="clear" w:color="auto" w:fill="FFFFFF"/>
        </w:rPr>
        <w:t>重庆西南铝医院。</w:t>
      </w:r>
    </w:p>
    <w:p>
      <w:pPr>
        <w:pStyle w:val="6"/>
        <w:widowControl/>
        <w:spacing w:beforeAutospacing="0" w:afterAutospacing="0" w:line="500" w:lineRule="exact"/>
        <w:ind w:right="226" w:firstLine="643" w:firstLineChars="200"/>
        <w:rPr>
          <w:rFonts w:ascii="仿宋" w:hAnsi="仿宋" w:eastAsia="仿宋" w:cs="仿宋"/>
          <w:sz w:val="32"/>
          <w:szCs w:val="32"/>
        </w:rPr>
      </w:pPr>
      <w:r>
        <w:rPr>
          <w:rStyle w:val="10"/>
          <w:rFonts w:hint="eastAsia" w:ascii="仿宋" w:hAnsi="仿宋" w:eastAsia="仿宋" w:cs="仿宋"/>
          <w:color w:val="383838"/>
          <w:sz w:val="32"/>
          <w:szCs w:val="32"/>
          <w:shd w:val="clear" w:color="auto" w:fill="FFFFFF"/>
        </w:rPr>
        <w:t>七、其它补充事宜</w:t>
      </w:r>
    </w:p>
    <w:p>
      <w:pPr>
        <w:pStyle w:val="6"/>
        <w:widowControl/>
        <w:spacing w:beforeAutospacing="0" w:afterAutospacing="0" w:line="500" w:lineRule="exact"/>
        <w:ind w:right="226" w:firstLine="640" w:firstLineChars="200"/>
        <w:rPr>
          <w:rFonts w:ascii="仿宋" w:hAnsi="仿宋" w:eastAsia="仿宋" w:cs="仿宋"/>
          <w:color w:val="383838"/>
          <w:sz w:val="32"/>
          <w:szCs w:val="32"/>
          <w:shd w:val="clear" w:color="auto" w:fill="FFFFFF"/>
        </w:rPr>
      </w:pPr>
      <w:r>
        <w:rPr>
          <w:rFonts w:hint="eastAsia" w:ascii="仿宋" w:hAnsi="仿宋" w:eastAsia="仿宋" w:cs="仿宋"/>
          <w:color w:val="383838"/>
          <w:sz w:val="32"/>
          <w:szCs w:val="32"/>
          <w:shd w:val="clear" w:color="auto" w:fill="FFFFFF"/>
        </w:rPr>
        <w:t>（一）本次招标采用综合评分方式。</w:t>
      </w:r>
    </w:p>
    <w:p>
      <w:pPr>
        <w:pStyle w:val="6"/>
        <w:widowControl/>
        <w:spacing w:beforeAutospacing="0" w:afterAutospacing="0" w:line="500" w:lineRule="exact"/>
        <w:ind w:right="226" w:firstLine="640" w:firstLineChars="200"/>
        <w:rPr>
          <w:rFonts w:ascii="仿宋" w:hAnsi="仿宋" w:eastAsia="仿宋" w:cs="仿宋"/>
          <w:color w:val="383838"/>
          <w:sz w:val="32"/>
          <w:szCs w:val="32"/>
          <w:shd w:val="clear" w:color="auto" w:fill="FFFFFF"/>
        </w:rPr>
      </w:pPr>
      <w:r>
        <w:rPr>
          <w:rFonts w:hint="eastAsia" w:ascii="仿宋" w:hAnsi="仿宋" w:eastAsia="仿宋" w:cs="仿宋"/>
          <w:color w:val="383838"/>
          <w:sz w:val="32"/>
          <w:szCs w:val="32"/>
          <w:shd w:val="clear" w:color="auto" w:fill="FFFFFF"/>
        </w:rPr>
        <w:t>（二）投标时限</w:t>
      </w:r>
    </w:p>
    <w:p>
      <w:pPr>
        <w:pStyle w:val="6"/>
        <w:widowControl/>
        <w:spacing w:beforeAutospacing="0" w:afterAutospacing="0" w:line="500" w:lineRule="exact"/>
        <w:ind w:right="226" w:firstLine="640" w:firstLineChars="200"/>
        <w:rPr>
          <w:rFonts w:ascii="仿宋" w:hAnsi="仿宋" w:eastAsia="仿宋" w:cs="仿宋"/>
          <w:sz w:val="32"/>
          <w:szCs w:val="32"/>
        </w:rPr>
      </w:pPr>
      <w:r>
        <w:rPr>
          <w:rFonts w:hint="eastAsia" w:ascii="仿宋" w:hAnsi="仿宋" w:eastAsia="仿宋" w:cs="仿宋"/>
          <w:color w:val="383838"/>
          <w:sz w:val="32"/>
          <w:szCs w:val="32"/>
          <w:shd w:val="clear" w:color="auto" w:fill="FFFFFF"/>
        </w:rPr>
        <w:t>公告期限：5个工作日。</w:t>
      </w:r>
    </w:p>
    <w:p>
      <w:pPr>
        <w:pStyle w:val="6"/>
        <w:widowControl/>
        <w:spacing w:beforeAutospacing="0" w:afterAutospacing="0" w:line="500" w:lineRule="exact"/>
        <w:ind w:right="226" w:firstLine="643" w:firstLineChars="200"/>
        <w:rPr>
          <w:rFonts w:ascii="仿宋" w:hAnsi="仿宋" w:eastAsia="仿宋" w:cs="仿宋"/>
          <w:color w:val="383838"/>
          <w:sz w:val="32"/>
          <w:szCs w:val="32"/>
          <w:shd w:val="clear" w:color="auto" w:fill="FFFFFF"/>
        </w:rPr>
      </w:pPr>
      <w:r>
        <w:rPr>
          <w:rStyle w:val="10"/>
          <w:rFonts w:hint="eastAsia" w:ascii="仿宋" w:hAnsi="仿宋" w:eastAsia="仿宋" w:cs="仿宋"/>
          <w:color w:val="FF0000"/>
          <w:sz w:val="32"/>
          <w:szCs w:val="32"/>
          <w:shd w:val="clear" w:color="auto" w:fill="FFFFFF"/>
        </w:rPr>
        <w:t>接受投标</w:t>
      </w:r>
      <w:r>
        <w:rPr>
          <w:rStyle w:val="10"/>
          <w:rFonts w:hint="eastAsia" w:ascii="仿宋" w:hAnsi="仿宋" w:eastAsia="仿宋" w:cs="仿宋"/>
          <w:color w:val="FF0000"/>
          <w:sz w:val="32"/>
          <w:szCs w:val="32"/>
          <w:shd w:val="clear" w:color="auto" w:fill="FFFFFF"/>
          <w:lang w:val="en-US" w:eastAsia="zh-CN"/>
        </w:rPr>
        <w:t>咨询</w:t>
      </w:r>
      <w:r>
        <w:rPr>
          <w:rStyle w:val="10"/>
          <w:rFonts w:hint="eastAsia" w:ascii="仿宋" w:hAnsi="仿宋" w:eastAsia="仿宋" w:cs="仿宋"/>
          <w:color w:val="FF0000"/>
          <w:sz w:val="32"/>
          <w:szCs w:val="32"/>
          <w:shd w:val="clear" w:color="auto" w:fill="FFFFFF"/>
        </w:rPr>
        <w:t>时间：</w:t>
      </w:r>
      <w:r>
        <w:rPr>
          <w:rFonts w:hint="eastAsia" w:ascii="仿宋" w:hAnsi="仿宋" w:eastAsia="仿宋" w:cs="仿宋"/>
          <w:sz w:val="32"/>
          <w:szCs w:val="32"/>
          <w:shd w:val="clear" w:color="auto" w:fill="FFFFFF"/>
        </w:rPr>
        <w:t>2023年2月</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日</w:t>
      </w:r>
      <w:r>
        <w:rPr>
          <w:rStyle w:val="10"/>
          <w:rFonts w:hint="eastAsia" w:ascii="仿宋" w:hAnsi="仿宋" w:eastAsia="仿宋" w:cs="仿宋"/>
          <w:color w:val="FF0000"/>
          <w:sz w:val="32"/>
          <w:szCs w:val="32"/>
          <w:shd w:val="clear" w:color="auto" w:fill="FFFFFF"/>
        </w:rPr>
        <w:t>-——2023年2月</w:t>
      </w:r>
      <w:r>
        <w:rPr>
          <w:rStyle w:val="10"/>
          <w:rFonts w:hint="eastAsia" w:ascii="仿宋" w:hAnsi="仿宋" w:eastAsia="仿宋" w:cs="仿宋"/>
          <w:color w:val="FF0000"/>
          <w:sz w:val="32"/>
          <w:szCs w:val="32"/>
          <w:shd w:val="clear" w:color="auto" w:fill="FFFFFF"/>
          <w:lang w:val="en-US" w:eastAsia="zh-CN"/>
        </w:rPr>
        <w:t>9</w:t>
      </w:r>
      <w:r>
        <w:rPr>
          <w:rStyle w:val="10"/>
          <w:rFonts w:hint="eastAsia" w:ascii="仿宋" w:hAnsi="仿宋" w:eastAsia="仿宋" w:cs="仿宋"/>
          <w:color w:val="FF0000"/>
          <w:sz w:val="32"/>
          <w:szCs w:val="32"/>
          <w:shd w:val="clear" w:color="auto" w:fill="FFFFFF"/>
        </w:rPr>
        <w:t>日1</w:t>
      </w:r>
      <w:r>
        <w:rPr>
          <w:rStyle w:val="10"/>
          <w:rFonts w:hint="eastAsia" w:ascii="仿宋" w:hAnsi="仿宋" w:eastAsia="仿宋" w:cs="仿宋"/>
          <w:color w:val="FF0000"/>
          <w:sz w:val="32"/>
          <w:szCs w:val="32"/>
          <w:shd w:val="clear" w:color="auto" w:fill="FFFFFF"/>
          <w:lang w:val="en-US" w:eastAsia="zh-CN"/>
        </w:rPr>
        <w:t>2</w:t>
      </w:r>
      <w:r>
        <w:rPr>
          <w:rStyle w:val="10"/>
          <w:rFonts w:hint="eastAsia" w:ascii="仿宋" w:hAnsi="仿宋" w:eastAsia="仿宋" w:cs="仿宋"/>
          <w:color w:val="FF0000"/>
          <w:sz w:val="32"/>
          <w:szCs w:val="32"/>
          <w:shd w:val="clear" w:color="auto" w:fill="FFFFFF"/>
        </w:rPr>
        <w:t>:00时前，周末除外。</w:t>
      </w:r>
    </w:p>
    <w:p>
      <w:pPr>
        <w:pStyle w:val="6"/>
        <w:widowControl/>
        <w:spacing w:beforeAutospacing="0" w:afterAutospacing="0" w:line="500" w:lineRule="exact"/>
        <w:ind w:right="226" w:firstLine="640" w:firstLineChars="200"/>
        <w:rPr>
          <w:rFonts w:ascii="仿宋" w:hAnsi="仿宋" w:eastAsia="仿宋" w:cs="仿宋"/>
          <w:color w:val="383838"/>
          <w:sz w:val="32"/>
          <w:szCs w:val="32"/>
          <w:shd w:val="clear" w:color="auto" w:fill="FFFFFF"/>
        </w:rPr>
      </w:pPr>
      <w:r>
        <w:rPr>
          <w:rFonts w:hint="eastAsia" w:ascii="仿宋" w:hAnsi="仿宋" w:eastAsia="仿宋" w:cs="仿宋"/>
          <w:color w:val="383838"/>
          <w:sz w:val="32"/>
          <w:szCs w:val="32"/>
          <w:shd w:val="clear" w:color="auto" w:fill="FFFFFF"/>
        </w:rPr>
        <w:t>（三）接受投标地点：重庆西南铝医院总务科。</w:t>
      </w:r>
    </w:p>
    <w:p>
      <w:pPr>
        <w:pStyle w:val="6"/>
        <w:widowControl/>
        <w:spacing w:beforeAutospacing="0" w:afterAutospacing="0" w:line="500" w:lineRule="exact"/>
        <w:ind w:right="226" w:firstLine="643" w:firstLineChars="200"/>
        <w:rPr>
          <w:rStyle w:val="10"/>
          <w:rFonts w:ascii="仿宋" w:hAnsi="仿宋" w:eastAsia="仿宋" w:cs="仿宋"/>
          <w:color w:val="FF0000"/>
          <w:sz w:val="32"/>
          <w:szCs w:val="32"/>
          <w:shd w:val="clear" w:color="auto" w:fill="FFFFFF"/>
        </w:rPr>
      </w:pPr>
      <w:r>
        <w:rPr>
          <w:rStyle w:val="10"/>
          <w:rFonts w:hint="eastAsia" w:ascii="仿宋" w:hAnsi="仿宋" w:eastAsia="仿宋" w:cs="仿宋"/>
          <w:color w:val="FF0000"/>
          <w:sz w:val="32"/>
          <w:szCs w:val="32"/>
          <w:shd w:val="clear" w:color="auto" w:fill="FFFFFF"/>
        </w:rPr>
        <w:t>（四）投标保证金：投标人需于2023年2月</w:t>
      </w:r>
      <w:r>
        <w:rPr>
          <w:rStyle w:val="10"/>
          <w:rFonts w:hint="eastAsia" w:ascii="仿宋" w:hAnsi="仿宋" w:eastAsia="仿宋" w:cs="仿宋"/>
          <w:color w:val="FF0000"/>
          <w:sz w:val="32"/>
          <w:szCs w:val="32"/>
          <w:shd w:val="clear" w:color="auto" w:fill="FFFFFF"/>
          <w:lang w:val="en-US" w:eastAsia="zh-CN"/>
        </w:rPr>
        <w:t>3</w:t>
      </w:r>
      <w:r>
        <w:rPr>
          <w:rStyle w:val="10"/>
          <w:rFonts w:hint="eastAsia" w:ascii="仿宋" w:hAnsi="仿宋" w:eastAsia="仿宋" w:cs="仿宋"/>
          <w:color w:val="FF0000"/>
          <w:sz w:val="32"/>
          <w:szCs w:val="32"/>
          <w:shd w:val="clear" w:color="auto" w:fill="FFFFFF"/>
        </w:rPr>
        <w:t>日-——2023年2月</w:t>
      </w:r>
      <w:r>
        <w:rPr>
          <w:rStyle w:val="10"/>
          <w:rFonts w:hint="eastAsia" w:ascii="仿宋" w:hAnsi="仿宋" w:eastAsia="仿宋" w:cs="仿宋"/>
          <w:color w:val="FF0000"/>
          <w:sz w:val="32"/>
          <w:szCs w:val="32"/>
          <w:shd w:val="clear" w:color="auto" w:fill="FFFFFF"/>
          <w:lang w:val="en-US" w:eastAsia="zh-CN"/>
        </w:rPr>
        <w:t>8</w:t>
      </w:r>
      <w:r>
        <w:rPr>
          <w:rStyle w:val="10"/>
          <w:rFonts w:hint="eastAsia" w:ascii="仿宋" w:hAnsi="仿宋" w:eastAsia="仿宋" w:cs="仿宋"/>
          <w:color w:val="FF0000"/>
          <w:sz w:val="32"/>
          <w:szCs w:val="32"/>
          <w:shd w:val="clear" w:color="auto" w:fill="FFFFFF"/>
        </w:rPr>
        <w:t>日 18:00时前，缴纳投标保证金20000元，并将缴纳凭证电子版传总务科备案</w:t>
      </w:r>
      <w:r>
        <w:rPr>
          <w:rStyle w:val="10"/>
          <w:rFonts w:hint="eastAsia" w:ascii="仿宋" w:hAnsi="仿宋" w:eastAsia="仿宋" w:cs="仿宋"/>
          <w:color w:val="FF0000"/>
          <w:sz w:val="32"/>
          <w:szCs w:val="32"/>
          <w:shd w:val="clear" w:color="auto" w:fill="FFFFFF"/>
          <w:lang w:eastAsia="zh-CN"/>
        </w:rPr>
        <w:t>，</w:t>
      </w:r>
      <w:r>
        <w:rPr>
          <w:rStyle w:val="10"/>
          <w:rFonts w:hint="eastAsia" w:ascii="仿宋" w:hAnsi="仿宋" w:eastAsia="仿宋" w:cs="仿宋"/>
          <w:color w:val="FF0000"/>
          <w:sz w:val="32"/>
          <w:szCs w:val="32"/>
          <w:shd w:val="clear" w:color="auto" w:fill="FFFFFF"/>
          <w:lang w:val="en-US" w:eastAsia="zh-CN"/>
        </w:rPr>
        <w:t>并以上述时段付款单作为投标资格必备条件之一。</w:t>
      </w:r>
      <w:r>
        <w:rPr>
          <w:rStyle w:val="10"/>
          <w:rFonts w:hint="eastAsia" w:ascii="仿宋" w:hAnsi="仿宋" w:eastAsia="仿宋" w:cs="仿宋"/>
          <w:color w:val="FF0000"/>
          <w:sz w:val="32"/>
          <w:szCs w:val="32"/>
          <w:shd w:val="clear" w:color="auto" w:fill="FFFFFF"/>
        </w:rPr>
        <w:t>未中标的，在开标结束10日内退回投标人指定账户。</w:t>
      </w:r>
    </w:p>
    <w:p>
      <w:pPr>
        <w:pStyle w:val="6"/>
        <w:widowControl/>
        <w:spacing w:beforeAutospacing="0" w:afterAutospacing="0" w:line="500" w:lineRule="exact"/>
        <w:ind w:left="1726" w:right="226"/>
        <w:rPr>
          <w:rFonts w:ascii="仿宋" w:hAnsi="仿宋" w:eastAsia="仿宋" w:cs="仿宋"/>
          <w:color w:val="383838"/>
          <w:sz w:val="32"/>
          <w:szCs w:val="32"/>
          <w:shd w:val="clear" w:color="auto" w:fill="FFFFFF"/>
        </w:rPr>
      </w:pPr>
    </w:p>
    <w:p>
      <w:pPr>
        <w:ind w:firstLine="640" w:firstLineChars="200"/>
        <w:rPr>
          <w:rFonts w:ascii="仿宋" w:hAnsi="仿宋" w:eastAsia="仿宋" w:cs="仿宋"/>
          <w:color w:val="383838"/>
          <w:sz w:val="32"/>
          <w:szCs w:val="32"/>
          <w:shd w:val="clear" w:color="auto" w:fill="FFFFFF"/>
        </w:rPr>
      </w:pPr>
      <w:r>
        <w:rPr>
          <w:rFonts w:hint="eastAsia" w:ascii="仿宋" w:hAnsi="仿宋" w:eastAsia="仿宋" w:cs="仿宋"/>
          <w:color w:val="383838"/>
          <w:kern w:val="0"/>
          <w:sz w:val="32"/>
          <w:szCs w:val="32"/>
          <w:shd w:val="clear" w:color="auto" w:fill="FFFFFF"/>
        </w:rPr>
        <w:t>附件：1.</w:t>
      </w:r>
      <w:r>
        <w:rPr>
          <w:rFonts w:hint="eastAsia" w:ascii="仿宋" w:hAnsi="仿宋" w:eastAsia="仿宋" w:cs="仿宋"/>
          <w:color w:val="383838"/>
          <w:sz w:val="32"/>
          <w:szCs w:val="32"/>
          <w:shd w:val="clear" w:color="auto" w:fill="FFFFFF"/>
        </w:rPr>
        <w:t>招标须知</w:t>
      </w:r>
    </w:p>
    <w:p>
      <w:pPr>
        <w:ind w:firstLine="1600" w:firstLineChars="500"/>
        <w:rPr>
          <w:rFonts w:ascii="仿宋" w:hAnsi="仿宋" w:eastAsia="仿宋" w:cs="仿宋"/>
          <w:color w:val="383838"/>
          <w:sz w:val="32"/>
          <w:szCs w:val="32"/>
          <w:shd w:val="clear" w:color="auto" w:fill="FFFFFF"/>
        </w:rPr>
      </w:pPr>
      <w:r>
        <w:rPr>
          <w:rFonts w:hint="eastAsia" w:ascii="仿宋" w:hAnsi="仿宋" w:eastAsia="仿宋" w:cs="仿宋"/>
          <w:color w:val="383838"/>
          <w:sz w:val="32"/>
          <w:szCs w:val="32"/>
          <w:shd w:val="clear" w:color="auto" w:fill="FFFFFF"/>
        </w:rPr>
        <w:t>2.保洁服务方案</w:t>
      </w:r>
    </w:p>
    <w:p>
      <w:pPr>
        <w:ind w:firstLine="1600" w:firstLineChars="500"/>
        <w:rPr>
          <w:rFonts w:ascii="仿宋" w:hAnsi="仿宋" w:eastAsia="仿宋" w:cs="仿宋"/>
          <w:sz w:val="32"/>
          <w:szCs w:val="32"/>
        </w:rPr>
      </w:pPr>
      <w:r>
        <w:rPr>
          <w:rFonts w:hint="eastAsia" w:ascii="仿宋" w:hAnsi="仿宋" w:eastAsia="仿宋" w:cs="仿宋"/>
          <w:color w:val="383838"/>
          <w:sz w:val="32"/>
          <w:szCs w:val="32"/>
          <w:shd w:val="clear" w:color="auto" w:fill="FFFFFF"/>
        </w:rPr>
        <w:t>3.</w:t>
      </w:r>
      <w:r>
        <w:rPr>
          <w:rFonts w:hint="eastAsia" w:ascii="仿宋" w:hAnsi="仿宋" w:eastAsia="仿宋" w:cs="仿宋"/>
          <w:sz w:val="32"/>
          <w:szCs w:val="32"/>
        </w:rPr>
        <w:t>2023-2024保洁服务招标报价单</w:t>
      </w:r>
    </w:p>
    <w:p>
      <w:pPr>
        <w:pStyle w:val="6"/>
        <w:widowControl/>
        <w:spacing w:beforeAutospacing="0" w:afterAutospacing="0" w:line="500" w:lineRule="exact"/>
        <w:ind w:left="1726" w:right="226"/>
        <w:rPr>
          <w:rFonts w:ascii="仿宋" w:hAnsi="仿宋" w:eastAsia="仿宋" w:cs="仿宋"/>
          <w:color w:val="383838"/>
          <w:sz w:val="32"/>
          <w:szCs w:val="32"/>
          <w:shd w:val="clear" w:color="auto" w:fill="FFFFFF"/>
        </w:rPr>
      </w:pPr>
    </w:p>
    <w:p>
      <w:pPr>
        <w:pStyle w:val="6"/>
        <w:widowControl/>
        <w:spacing w:beforeAutospacing="0" w:afterAutospacing="0" w:line="500" w:lineRule="exact"/>
        <w:ind w:left="1726" w:right="226"/>
        <w:rPr>
          <w:rFonts w:ascii="仿宋" w:hAnsi="仿宋" w:eastAsia="仿宋" w:cs="仿宋"/>
          <w:color w:val="383838"/>
          <w:sz w:val="32"/>
          <w:szCs w:val="32"/>
          <w:shd w:val="clear" w:color="auto" w:fill="FFFFFF"/>
        </w:rPr>
      </w:pPr>
      <w:r>
        <w:rPr>
          <w:rFonts w:hint="eastAsia" w:ascii="仿宋" w:hAnsi="仿宋" w:eastAsia="仿宋" w:cs="仿宋"/>
          <w:color w:val="383838"/>
          <w:sz w:val="32"/>
          <w:szCs w:val="32"/>
          <w:shd w:val="clear" w:color="auto" w:fill="FFFFFF"/>
        </w:rPr>
        <w:t xml:space="preserve">                      重庆西南铝医院</w:t>
      </w:r>
    </w:p>
    <w:p>
      <w:pPr>
        <w:pStyle w:val="6"/>
        <w:widowControl/>
        <w:spacing w:beforeAutospacing="0" w:afterAutospacing="0" w:line="500" w:lineRule="exact"/>
        <w:ind w:left="1726" w:right="226" w:firstLine="3520" w:firstLineChars="1100"/>
        <w:rPr>
          <w:rFonts w:ascii="仿宋" w:hAnsi="仿宋" w:eastAsia="仿宋" w:cs="仿宋"/>
          <w:color w:val="383838"/>
          <w:sz w:val="32"/>
          <w:szCs w:val="32"/>
          <w:shd w:val="clear" w:color="auto" w:fill="FFFFFF"/>
        </w:rPr>
      </w:pPr>
      <w:r>
        <w:rPr>
          <w:rFonts w:hint="eastAsia" w:ascii="仿宋" w:hAnsi="仿宋" w:eastAsia="仿宋" w:cs="仿宋"/>
          <w:color w:val="383838"/>
          <w:sz w:val="32"/>
          <w:szCs w:val="32"/>
          <w:shd w:val="clear" w:color="auto" w:fill="FFFFFF"/>
        </w:rPr>
        <w:t>2023年2月</w:t>
      </w:r>
      <w:r>
        <w:rPr>
          <w:rFonts w:hint="eastAsia" w:ascii="仿宋" w:hAnsi="仿宋" w:eastAsia="仿宋" w:cs="仿宋"/>
          <w:color w:val="383838"/>
          <w:sz w:val="32"/>
          <w:szCs w:val="32"/>
          <w:shd w:val="clear" w:color="auto" w:fill="FFFFFF"/>
          <w:lang w:val="en-US" w:eastAsia="zh-CN"/>
        </w:rPr>
        <w:t>3</w:t>
      </w:r>
      <w:r>
        <w:rPr>
          <w:rFonts w:hint="eastAsia" w:ascii="仿宋" w:hAnsi="仿宋" w:eastAsia="仿宋" w:cs="仿宋"/>
          <w:color w:val="383838"/>
          <w:sz w:val="32"/>
          <w:szCs w:val="32"/>
          <w:shd w:val="clear" w:color="auto" w:fill="FFFFFF"/>
        </w:rPr>
        <w:t>日</w:t>
      </w:r>
    </w:p>
    <w:p>
      <w:pPr>
        <w:spacing w:line="520" w:lineRule="exact"/>
        <w:rPr>
          <w:rFonts w:ascii="仿宋" w:hAnsi="仿宋" w:eastAsia="仿宋" w:cs="仿宋"/>
          <w:bCs/>
          <w:sz w:val="32"/>
          <w:szCs w:val="32"/>
        </w:rPr>
      </w:pPr>
      <w:r>
        <w:rPr>
          <w:rFonts w:hint="eastAsia" w:ascii="仿宋" w:hAnsi="仿宋" w:eastAsia="仿宋" w:cs="仿宋"/>
          <w:bCs/>
          <w:sz w:val="32"/>
          <w:szCs w:val="32"/>
        </w:rPr>
        <w:t>附件1</w:t>
      </w:r>
    </w:p>
    <w:p>
      <w:pPr>
        <w:spacing w:line="520" w:lineRule="exact"/>
        <w:ind w:firstLine="720" w:firstLineChars="200"/>
        <w:jc w:val="center"/>
        <w:rPr>
          <w:rFonts w:ascii="仿宋" w:hAnsi="仿宋" w:eastAsia="仿宋" w:cs="仿宋"/>
          <w:bCs/>
          <w:sz w:val="36"/>
          <w:szCs w:val="36"/>
        </w:rPr>
      </w:pPr>
      <w:r>
        <w:rPr>
          <w:rFonts w:hint="eastAsia" w:ascii="仿宋" w:hAnsi="仿宋" w:eastAsia="仿宋" w:cs="仿宋"/>
          <w:bCs/>
          <w:sz w:val="36"/>
          <w:szCs w:val="36"/>
        </w:rPr>
        <w:t>招标须知</w:t>
      </w:r>
    </w:p>
    <w:p>
      <w:pPr>
        <w:spacing w:line="52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一、投标人须知</w:t>
      </w:r>
    </w:p>
    <w:p>
      <w:pPr>
        <w:spacing w:line="520" w:lineRule="exact"/>
        <w:ind w:firstLine="641" w:firstLineChars="200"/>
        <w:rPr>
          <w:rFonts w:ascii="华文楷体" w:hAnsi="华文楷体" w:eastAsia="华文楷体" w:cs="仿宋"/>
          <w:b/>
          <w:bCs/>
          <w:sz w:val="32"/>
          <w:szCs w:val="32"/>
        </w:rPr>
      </w:pPr>
      <w:r>
        <w:rPr>
          <w:rFonts w:hint="eastAsia" w:ascii="华文楷体" w:hAnsi="华文楷体" w:eastAsia="华文楷体" w:cs="仿宋"/>
          <w:b/>
          <w:bCs/>
          <w:sz w:val="32"/>
          <w:szCs w:val="32"/>
        </w:rPr>
        <w:t>（一）投标人资质要求</w:t>
      </w:r>
    </w:p>
    <w:p>
      <w:pPr>
        <w:pStyle w:val="6"/>
        <w:widowControl/>
        <w:spacing w:beforeAutospacing="0" w:afterAutospacing="0" w:line="500" w:lineRule="exact"/>
        <w:ind w:right="226" w:firstLine="640" w:firstLineChars="200"/>
        <w:rPr>
          <w:rFonts w:ascii="微软雅黑" w:hAnsi="微软雅黑" w:eastAsia="微软雅黑" w:cs="微软雅黑"/>
          <w:sz w:val="30"/>
          <w:szCs w:val="30"/>
          <w:shd w:val="clear" w:color="auto" w:fill="FFFFFF"/>
        </w:rPr>
      </w:pPr>
      <w:r>
        <w:rPr>
          <w:rFonts w:hint="eastAsia" w:ascii="仿宋" w:hAnsi="仿宋" w:eastAsia="仿宋" w:cs="仿宋"/>
          <w:bCs/>
          <w:sz w:val="32"/>
          <w:szCs w:val="32"/>
        </w:rPr>
        <w:t>1.</w:t>
      </w:r>
      <w:r>
        <w:rPr>
          <w:rFonts w:hint="eastAsia" w:ascii="仿宋" w:hAnsi="仿宋" w:eastAsia="仿宋" w:cs="仿宋"/>
          <w:bCs/>
          <w:kern w:val="2"/>
          <w:sz w:val="32"/>
          <w:szCs w:val="32"/>
        </w:rPr>
        <w:t>保洁服务行业独立法人，或经营范围包括保洁业务的单位；不接受联合投标。</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2.熟悉医疗单位保洁程序和要求，医疗行业保洁的知识与经验；</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3.组织沟通能力强，能够配合完成医院保洁要求。</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4.至少有3个或3个以上的客户。</w:t>
      </w:r>
    </w:p>
    <w:p>
      <w:pPr>
        <w:spacing w:line="520" w:lineRule="exact"/>
        <w:ind w:firstLine="641" w:firstLineChars="200"/>
        <w:rPr>
          <w:rFonts w:ascii="华文楷体" w:hAnsi="华文楷体" w:eastAsia="华文楷体" w:cs="仿宋"/>
          <w:b/>
          <w:bCs/>
          <w:sz w:val="32"/>
          <w:szCs w:val="32"/>
        </w:rPr>
      </w:pPr>
      <w:r>
        <w:rPr>
          <w:rFonts w:hint="eastAsia" w:ascii="华文楷体" w:hAnsi="华文楷体" w:eastAsia="华文楷体" w:cs="仿宋"/>
          <w:b/>
          <w:bCs/>
          <w:sz w:val="32"/>
          <w:szCs w:val="32"/>
        </w:rPr>
        <w:t>（二）投标文件须包括以下内容</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1.投标人资质</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（1）单位营业执照副本、银行开户许可证复印件；</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（2）投标函；</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（3）法定代表人身份证明；</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（4）投标人身份证复印件，授权委托书（盖章）；</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（5）主要经营业绩及代表性业务。</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2.服务客户情况介绍。</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3.本院保洁服务方案情况介绍。</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新增加服务内容须书面明确。</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4.报价单及计费依据（有规定范本的遵照范本要求）；</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（1）招标以人民币计价；</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（2）按规定的格式在规定的位置填报</w:t>
      </w:r>
      <w:r>
        <w:rPr>
          <w:rFonts w:hint="eastAsia" w:ascii="仿宋" w:hAnsi="仿宋" w:eastAsia="仿宋" w:cs="仿宋"/>
          <w:b/>
          <w:color w:val="0000FF"/>
          <w:sz w:val="32"/>
          <w:szCs w:val="32"/>
          <w:u w:val="single"/>
        </w:rPr>
        <w:t>（见附件3）</w:t>
      </w:r>
      <w:r>
        <w:rPr>
          <w:rFonts w:hint="eastAsia" w:ascii="仿宋" w:hAnsi="仿宋" w:eastAsia="仿宋" w:cs="仿宋"/>
          <w:bCs/>
          <w:sz w:val="32"/>
          <w:szCs w:val="32"/>
        </w:rPr>
        <w:t>。</w:t>
      </w:r>
    </w:p>
    <w:p>
      <w:pPr>
        <w:spacing w:line="520" w:lineRule="exact"/>
        <w:ind w:firstLine="641" w:firstLineChars="200"/>
        <w:rPr>
          <w:rFonts w:ascii="华文楷体" w:hAnsi="华文楷体" w:eastAsia="华文楷体" w:cs="仿宋"/>
          <w:b/>
          <w:bCs/>
          <w:sz w:val="32"/>
          <w:szCs w:val="32"/>
        </w:rPr>
      </w:pPr>
      <w:r>
        <w:rPr>
          <w:rFonts w:hint="eastAsia" w:ascii="华文楷体" w:hAnsi="华文楷体" w:eastAsia="华文楷体" w:cs="仿宋"/>
          <w:b/>
          <w:bCs/>
          <w:sz w:val="32"/>
          <w:szCs w:val="32"/>
        </w:rPr>
        <w:t>（三）提供投标文件的方式、地点和起止日期</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1.提交方式</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（1）书面提交：每个文件都盖章后装入大牛皮纸信封，大信封须密封并盖公章，信封上留联系人姓名及联系电话。</w:t>
      </w:r>
    </w:p>
    <w:p>
      <w:pPr>
        <w:spacing w:line="520" w:lineRule="exact"/>
        <w:ind w:firstLine="643" w:firstLineChars="200"/>
        <w:rPr>
          <w:rFonts w:ascii="仿宋" w:hAnsi="仿宋" w:eastAsia="仿宋" w:cs="仿宋"/>
          <w:b/>
          <w:color w:val="FF0000"/>
          <w:sz w:val="32"/>
          <w:szCs w:val="32"/>
          <w:u w:val="single"/>
        </w:rPr>
      </w:pPr>
      <w:r>
        <w:rPr>
          <w:rFonts w:hint="eastAsia" w:ascii="仿宋" w:hAnsi="仿宋" w:eastAsia="仿宋" w:cs="仿宋"/>
          <w:b/>
          <w:color w:val="FF0000"/>
          <w:sz w:val="32"/>
          <w:szCs w:val="32"/>
          <w:u w:val="single"/>
        </w:rPr>
        <w:t>（2）医院通知开标现场提交标书。</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2.确认投标</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（1）缴纳投标保证金</w:t>
      </w:r>
    </w:p>
    <w:p>
      <w:pPr>
        <w:spacing w:line="520" w:lineRule="exact"/>
        <w:ind w:firstLine="643" w:firstLineChars="200"/>
        <w:rPr>
          <w:rFonts w:ascii="仿宋" w:hAnsi="仿宋" w:eastAsia="仿宋" w:cs="仿宋"/>
          <w:bCs/>
          <w:sz w:val="32"/>
          <w:szCs w:val="32"/>
        </w:rPr>
      </w:pPr>
      <w:r>
        <w:rPr>
          <w:rFonts w:hint="eastAsia" w:ascii="仿宋" w:hAnsi="仿宋" w:eastAsia="仿宋" w:cs="仿宋"/>
          <w:b/>
          <w:color w:val="FF0000"/>
          <w:sz w:val="32"/>
          <w:szCs w:val="32"/>
          <w:u w:val="single"/>
        </w:rPr>
        <w:t>本项目投标保证金 20000元人民币。可现金缴纳或打入医院指定账号。</w:t>
      </w:r>
      <w:r>
        <w:rPr>
          <w:rFonts w:hint="eastAsia" w:ascii="仿宋" w:hAnsi="仿宋" w:eastAsia="仿宋" w:cs="仿宋"/>
          <w:bCs/>
          <w:sz w:val="32"/>
          <w:szCs w:val="32"/>
        </w:rPr>
        <w:t>开标结束确定中标单位后，10个工作日内将未中标人保证金打入投标方开户银行账户。中标人投标保证金可直接转入履约保证金。</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（2）缴纳投标保证金起止日期：</w:t>
      </w:r>
    </w:p>
    <w:p>
      <w:pPr>
        <w:spacing w:line="520" w:lineRule="exact"/>
        <w:ind w:firstLine="643" w:firstLineChars="200"/>
        <w:rPr>
          <w:rFonts w:ascii="仿宋" w:hAnsi="仿宋" w:eastAsia="仿宋" w:cs="仿宋"/>
          <w:b/>
          <w:color w:val="FF0000"/>
          <w:sz w:val="32"/>
          <w:szCs w:val="32"/>
        </w:rPr>
      </w:pPr>
      <w:r>
        <w:rPr>
          <w:rFonts w:hint="eastAsia" w:ascii="仿宋" w:hAnsi="仿宋" w:eastAsia="仿宋" w:cs="仿宋"/>
          <w:b/>
          <w:color w:val="FF0000"/>
          <w:sz w:val="32"/>
          <w:szCs w:val="32"/>
        </w:rPr>
        <w:t>2023年 2月</w:t>
      </w:r>
      <w:r>
        <w:rPr>
          <w:rFonts w:hint="eastAsia" w:ascii="仿宋" w:hAnsi="仿宋" w:eastAsia="仿宋" w:cs="仿宋"/>
          <w:b/>
          <w:color w:val="FF0000"/>
          <w:sz w:val="32"/>
          <w:szCs w:val="32"/>
          <w:lang w:val="en-US" w:eastAsia="zh-CN"/>
        </w:rPr>
        <w:t>3</w:t>
      </w:r>
      <w:r>
        <w:rPr>
          <w:rFonts w:hint="eastAsia" w:ascii="仿宋" w:hAnsi="仿宋" w:eastAsia="仿宋" w:cs="仿宋"/>
          <w:b/>
          <w:color w:val="FF0000"/>
          <w:sz w:val="32"/>
          <w:szCs w:val="32"/>
        </w:rPr>
        <w:t>日-——2月</w:t>
      </w:r>
      <w:r>
        <w:rPr>
          <w:rFonts w:hint="eastAsia" w:ascii="仿宋" w:hAnsi="仿宋" w:eastAsia="仿宋" w:cs="仿宋"/>
          <w:b/>
          <w:color w:val="FF0000"/>
          <w:sz w:val="32"/>
          <w:szCs w:val="32"/>
          <w:lang w:val="en-US" w:eastAsia="zh-CN"/>
        </w:rPr>
        <w:t>8</w:t>
      </w:r>
      <w:r>
        <w:rPr>
          <w:rFonts w:hint="eastAsia" w:ascii="仿宋" w:hAnsi="仿宋" w:eastAsia="仿宋" w:cs="仿宋"/>
          <w:b/>
          <w:color w:val="FF0000"/>
          <w:sz w:val="32"/>
          <w:szCs w:val="32"/>
        </w:rPr>
        <w:t>日18:00时。</w:t>
      </w:r>
    </w:p>
    <w:p>
      <w:pPr>
        <w:spacing w:line="520" w:lineRule="exact"/>
        <w:ind w:firstLine="640" w:firstLineChars="200"/>
        <w:rPr>
          <w:rFonts w:ascii="黑体" w:hAnsi="黑体" w:eastAsia="黑体" w:cs="仿宋"/>
          <w:bCs/>
          <w:sz w:val="32"/>
          <w:szCs w:val="32"/>
        </w:rPr>
      </w:pPr>
      <w:r>
        <w:rPr>
          <w:rFonts w:hint="eastAsia" w:ascii="黑体" w:hAnsi="黑体" w:eastAsia="黑体" w:cs="仿宋"/>
          <w:bCs/>
          <w:sz w:val="32"/>
          <w:szCs w:val="32"/>
        </w:rPr>
        <w:t>二、招标项目的基本情况</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（一）本项目名称</w:t>
      </w:r>
      <w:r>
        <w:rPr>
          <w:rFonts w:hint="eastAsia" w:ascii="仿宋" w:hAnsi="仿宋" w:eastAsia="仿宋" w:cs="仿宋"/>
          <w:b/>
          <w:color w:val="383940"/>
          <w:sz w:val="32"/>
          <w:szCs w:val="32"/>
          <w:u w:val="single"/>
          <w:shd w:val="clear" w:color="auto" w:fill="FFFFFF"/>
        </w:rPr>
        <w:t>2023-2024年度保洁</w:t>
      </w:r>
      <w:r>
        <w:rPr>
          <w:rFonts w:hint="eastAsia" w:ascii="仿宋" w:hAnsi="仿宋" w:eastAsia="仿宋" w:cs="仿宋"/>
          <w:b/>
          <w:color w:val="383940"/>
          <w:sz w:val="32"/>
          <w:szCs w:val="32"/>
          <w:shd w:val="clear" w:color="auto" w:fill="FFFFFF"/>
        </w:rPr>
        <w:t>项目</w:t>
      </w:r>
      <w:r>
        <w:rPr>
          <w:rFonts w:hint="eastAsia" w:ascii="仿宋" w:hAnsi="仿宋" w:eastAsia="仿宋" w:cs="仿宋"/>
          <w:sz w:val="32"/>
          <w:szCs w:val="32"/>
          <w:shd w:val="clear" w:color="auto" w:fill="FFFFFF"/>
        </w:rPr>
        <w:t>。</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（二）本项目主要内容及要求（具体参见附件方案）：</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1.医院（大石堡部分）现有公共区域及室内范围的保洁及常规消毒；</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2.花池垃圾清理；</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3.院领导办公室保洁，机关职能科室办公室垃圾清运；</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4.医废及生活垃圾收集、暂存及交运，</w:t>
      </w:r>
      <w:r>
        <w:rPr>
          <w:rFonts w:hint="eastAsia" w:ascii="仿宋" w:hAnsi="仿宋" w:eastAsia="仿宋" w:cs="仿宋"/>
          <w:kern w:val="0"/>
          <w:sz w:val="32"/>
          <w:szCs w:val="32"/>
          <w:shd w:val="clear" w:color="auto" w:fill="FFFFFF"/>
          <w:lang w:val="en-US" w:eastAsia="zh-CN"/>
        </w:rPr>
        <w:t>指定人员</w:t>
      </w:r>
      <w:r>
        <w:rPr>
          <w:rFonts w:hint="eastAsia" w:ascii="仿宋" w:hAnsi="仿宋" w:eastAsia="仿宋" w:cs="仿宋"/>
          <w:kern w:val="0"/>
          <w:sz w:val="32"/>
          <w:szCs w:val="32"/>
          <w:shd w:val="clear" w:color="auto" w:fill="FFFFFF"/>
        </w:rPr>
        <w:t>完成数据采集、完善与汇总</w:t>
      </w:r>
      <w:r>
        <w:rPr>
          <w:rFonts w:hint="eastAsia" w:ascii="仿宋" w:hAnsi="仿宋" w:eastAsia="仿宋" w:cs="仿宋"/>
          <w:kern w:val="0"/>
          <w:sz w:val="32"/>
          <w:szCs w:val="32"/>
          <w:shd w:val="clear" w:color="auto" w:fill="FFFFFF"/>
          <w:lang w:val="en-US" w:eastAsia="zh-CN"/>
        </w:rPr>
        <w:t>上报</w:t>
      </w:r>
      <w:r>
        <w:rPr>
          <w:rFonts w:hint="eastAsia" w:ascii="仿宋" w:hAnsi="仿宋" w:eastAsia="仿宋" w:cs="仿宋"/>
          <w:kern w:val="0"/>
          <w:sz w:val="32"/>
          <w:szCs w:val="32"/>
          <w:shd w:val="clear" w:color="auto" w:fill="FFFFFF"/>
        </w:rPr>
        <w:t>；</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5.可回收医疗垃圾及生活垃圾的收集、保存及交运，</w:t>
      </w:r>
      <w:r>
        <w:rPr>
          <w:rFonts w:hint="eastAsia" w:ascii="仿宋" w:hAnsi="仿宋" w:eastAsia="仿宋" w:cs="仿宋"/>
          <w:kern w:val="0"/>
          <w:sz w:val="32"/>
          <w:szCs w:val="32"/>
          <w:shd w:val="clear" w:color="auto" w:fill="FFFFFF"/>
          <w:lang w:val="en-US" w:eastAsia="zh-CN"/>
        </w:rPr>
        <w:t>指定人员</w:t>
      </w:r>
      <w:r>
        <w:rPr>
          <w:rFonts w:hint="eastAsia" w:ascii="仿宋" w:hAnsi="仿宋" w:eastAsia="仿宋" w:cs="仿宋"/>
          <w:kern w:val="0"/>
          <w:sz w:val="32"/>
          <w:szCs w:val="32"/>
          <w:shd w:val="clear" w:color="auto" w:fill="FFFFFF"/>
        </w:rPr>
        <w:t>完成数据采集、完善与汇总</w:t>
      </w:r>
      <w:r>
        <w:rPr>
          <w:rFonts w:hint="eastAsia" w:ascii="仿宋" w:hAnsi="仿宋" w:eastAsia="仿宋" w:cs="仿宋"/>
          <w:kern w:val="0"/>
          <w:sz w:val="32"/>
          <w:szCs w:val="32"/>
          <w:shd w:val="clear" w:color="auto" w:fill="FFFFFF"/>
          <w:lang w:val="en-US" w:eastAsia="zh-CN"/>
        </w:rPr>
        <w:t>上报</w:t>
      </w:r>
      <w:r>
        <w:rPr>
          <w:rFonts w:hint="eastAsia" w:ascii="仿宋" w:hAnsi="仿宋" w:eastAsia="仿宋" w:cs="仿宋"/>
          <w:kern w:val="0"/>
          <w:sz w:val="32"/>
          <w:szCs w:val="32"/>
          <w:shd w:val="clear" w:color="auto" w:fill="FFFFFF"/>
        </w:rPr>
        <w:t>；</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5.24小时应急保洁；</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6.每季度窗户玻璃清洁；</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7.保洁单位提供保洁工具及各种耗材</w:t>
      </w:r>
      <w:r>
        <w:rPr>
          <w:rFonts w:hint="eastAsia" w:ascii="仿宋" w:hAnsi="仿宋" w:eastAsia="仿宋" w:cs="仿宋"/>
          <w:color w:val="0000FF"/>
          <w:kern w:val="0"/>
          <w:sz w:val="32"/>
          <w:szCs w:val="32"/>
          <w:shd w:val="clear" w:color="auto" w:fill="FFFFFF"/>
        </w:rPr>
        <w:t>（在出现公共安全问题的特殊情况下，专项消毒药品、工具耗材及个人防护用品由医院提供）</w:t>
      </w:r>
      <w:r>
        <w:rPr>
          <w:rFonts w:hint="eastAsia" w:ascii="仿宋" w:hAnsi="仿宋" w:eastAsia="仿宋" w:cs="仿宋"/>
          <w:kern w:val="0"/>
          <w:sz w:val="32"/>
          <w:szCs w:val="32"/>
          <w:shd w:val="clear" w:color="auto" w:fill="FFFFFF"/>
        </w:rPr>
        <w:t>；</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8.保洁员工2</w:t>
      </w:r>
      <w:r>
        <w:rPr>
          <w:rFonts w:hint="eastAsia" w:ascii="仿宋" w:hAnsi="仿宋" w:eastAsia="仿宋" w:cs="仿宋"/>
          <w:kern w:val="0"/>
          <w:sz w:val="32"/>
          <w:szCs w:val="32"/>
          <w:shd w:val="clear" w:color="auto" w:fill="FFFFFF"/>
          <w:lang w:val="en-US" w:eastAsia="zh-CN"/>
        </w:rPr>
        <w:t>6</w:t>
      </w:r>
      <w:r>
        <w:rPr>
          <w:rFonts w:hint="eastAsia" w:ascii="仿宋" w:hAnsi="仿宋" w:eastAsia="仿宋" w:cs="仿宋"/>
          <w:kern w:val="0"/>
          <w:sz w:val="32"/>
          <w:szCs w:val="32"/>
          <w:shd w:val="clear" w:color="auto" w:fill="FFFFFF"/>
        </w:rPr>
        <w:t>人及以上。</w:t>
      </w:r>
    </w:p>
    <w:p>
      <w:pPr>
        <w:spacing w:line="52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（三）本项目由重庆西南铝医院提供资金。</w:t>
      </w:r>
    </w:p>
    <w:p>
      <w:pPr>
        <w:pStyle w:val="6"/>
        <w:widowControl/>
        <w:spacing w:beforeAutospacing="0" w:afterAutospacing="0" w:line="500" w:lineRule="exact"/>
        <w:ind w:right="226"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（四）本项目格式化报价单见附件3。</w:t>
      </w:r>
    </w:p>
    <w:p>
      <w:pPr>
        <w:pStyle w:val="6"/>
        <w:widowControl/>
        <w:spacing w:beforeAutospacing="0" w:afterAutospacing="0" w:line="500" w:lineRule="exact"/>
        <w:ind w:right="226" w:firstLine="643" w:firstLineChars="200"/>
        <w:rPr>
          <w:rFonts w:ascii="仿宋" w:hAnsi="仿宋" w:eastAsia="仿宋" w:cs="仿宋"/>
          <w:b/>
          <w:bCs/>
          <w:color w:val="FF0000"/>
          <w:sz w:val="32"/>
          <w:szCs w:val="32"/>
          <w:u w:val="single"/>
          <w:shd w:val="clear" w:color="auto" w:fill="FFFFFF"/>
        </w:rPr>
      </w:pPr>
      <w:r>
        <w:rPr>
          <w:rFonts w:hint="eastAsia" w:ascii="仿宋" w:hAnsi="仿宋" w:eastAsia="仿宋" w:cs="仿宋"/>
          <w:b/>
          <w:bCs/>
          <w:color w:val="FF0000"/>
          <w:sz w:val="32"/>
          <w:szCs w:val="32"/>
          <w:u w:val="single"/>
          <w:shd w:val="clear" w:color="auto" w:fill="FFFFFF"/>
        </w:rPr>
        <w:t>（五）本项目报价月度含税保洁费不超过</w:t>
      </w:r>
      <w:r>
        <w:rPr>
          <w:rFonts w:hint="eastAsia" w:ascii="仿宋" w:hAnsi="仿宋" w:eastAsia="仿宋" w:cs="仿宋"/>
          <w:b/>
          <w:bCs/>
          <w:color w:val="FF0000"/>
          <w:sz w:val="32"/>
          <w:szCs w:val="32"/>
          <w:highlight w:val="yellow"/>
          <w:u w:val="single"/>
          <w:shd w:val="clear" w:color="auto" w:fill="FFFFFF"/>
        </w:rPr>
        <w:t>元</w:t>
      </w:r>
      <w:r>
        <w:rPr>
          <w:rFonts w:hint="eastAsia" w:ascii="仿宋" w:hAnsi="仿宋" w:eastAsia="仿宋" w:cs="仿宋"/>
          <w:b/>
          <w:bCs/>
          <w:color w:val="FF0000"/>
          <w:sz w:val="32"/>
          <w:szCs w:val="32"/>
          <w:u w:val="single"/>
          <w:shd w:val="clear" w:color="auto" w:fill="FFFFFF"/>
        </w:rPr>
        <w:t>。</w:t>
      </w:r>
    </w:p>
    <w:p>
      <w:pPr>
        <w:spacing w:line="520" w:lineRule="exact"/>
        <w:ind w:firstLine="640" w:firstLineChars="200"/>
        <w:rPr>
          <w:rFonts w:ascii="仿宋" w:hAnsi="仿宋" w:eastAsia="仿宋" w:cs="仿宋"/>
          <w:bCs/>
          <w:sz w:val="32"/>
          <w:szCs w:val="32"/>
        </w:rPr>
      </w:pPr>
      <w:r>
        <w:rPr>
          <w:rFonts w:hint="eastAsia" w:ascii="黑体" w:hAnsi="黑体" w:eastAsia="黑体" w:cs="仿宋"/>
          <w:bCs/>
          <w:sz w:val="32"/>
          <w:szCs w:val="32"/>
        </w:rPr>
        <w:t>三、交货或项目实施地点：</w:t>
      </w:r>
      <w:r>
        <w:rPr>
          <w:rFonts w:hint="eastAsia" w:ascii="仿宋" w:hAnsi="仿宋" w:eastAsia="仿宋" w:cs="仿宋"/>
          <w:bCs/>
          <w:sz w:val="32"/>
          <w:szCs w:val="32"/>
        </w:rPr>
        <w:t>重庆西南铝医院。</w:t>
      </w:r>
    </w:p>
    <w:p>
      <w:pPr>
        <w:spacing w:line="520" w:lineRule="exact"/>
        <w:ind w:firstLine="640" w:firstLineChars="200"/>
        <w:rPr>
          <w:rFonts w:ascii="仿宋" w:hAnsi="仿宋" w:eastAsia="仿宋" w:cs="仿宋"/>
          <w:bCs/>
          <w:sz w:val="32"/>
          <w:szCs w:val="32"/>
        </w:rPr>
      </w:pPr>
      <w:r>
        <w:rPr>
          <w:rFonts w:hint="eastAsia" w:ascii="黑体" w:hAnsi="黑体" w:eastAsia="黑体" w:cs="仿宋"/>
          <w:bCs/>
          <w:sz w:val="32"/>
          <w:szCs w:val="32"/>
        </w:rPr>
        <w:t>四、交货或项目实施时间：</w:t>
      </w:r>
      <w:r>
        <w:rPr>
          <w:rFonts w:hint="eastAsia" w:ascii="仿宋" w:hAnsi="仿宋" w:eastAsia="仿宋" w:cs="仿宋"/>
          <w:bCs/>
          <w:sz w:val="32"/>
          <w:szCs w:val="32"/>
          <w:highlight w:val="yellow"/>
          <w:u w:val="single"/>
        </w:rPr>
        <w:t>2023</w:t>
      </w:r>
      <w:r>
        <w:rPr>
          <w:rFonts w:hint="eastAsia" w:ascii="仿宋" w:hAnsi="仿宋" w:eastAsia="仿宋" w:cs="仿宋"/>
          <w:bCs/>
          <w:sz w:val="32"/>
          <w:szCs w:val="32"/>
          <w:highlight w:val="yellow"/>
        </w:rPr>
        <w:t>年</w:t>
      </w:r>
      <w:r>
        <w:rPr>
          <w:rFonts w:hint="eastAsia" w:ascii="仿宋" w:hAnsi="仿宋" w:eastAsia="仿宋" w:cs="仿宋"/>
          <w:bCs/>
          <w:sz w:val="32"/>
          <w:szCs w:val="32"/>
          <w:highlight w:val="yellow"/>
          <w:u w:val="single"/>
        </w:rPr>
        <w:t>3</w:t>
      </w:r>
      <w:r>
        <w:rPr>
          <w:rFonts w:hint="eastAsia" w:ascii="仿宋" w:hAnsi="仿宋" w:eastAsia="仿宋" w:cs="仿宋"/>
          <w:bCs/>
          <w:sz w:val="32"/>
          <w:szCs w:val="32"/>
          <w:highlight w:val="yellow"/>
        </w:rPr>
        <w:t>月</w:t>
      </w:r>
      <w:r>
        <w:rPr>
          <w:rFonts w:hint="eastAsia" w:ascii="仿宋" w:hAnsi="仿宋" w:eastAsia="仿宋" w:cs="仿宋"/>
          <w:bCs/>
          <w:sz w:val="32"/>
          <w:szCs w:val="32"/>
          <w:highlight w:val="yellow"/>
          <w:u w:val="single"/>
        </w:rPr>
        <w:t>1</w:t>
      </w:r>
      <w:r>
        <w:rPr>
          <w:rFonts w:hint="eastAsia" w:ascii="仿宋" w:hAnsi="仿宋" w:eastAsia="仿宋" w:cs="仿宋"/>
          <w:bCs/>
          <w:sz w:val="32"/>
          <w:szCs w:val="32"/>
        </w:rPr>
        <w:t>日。</w:t>
      </w:r>
    </w:p>
    <w:p>
      <w:pPr>
        <w:spacing w:line="520" w:lineRule="exact"/>
        <w:ind w:firstLine="640" w:firstLineChars="200"/>
        <w:rPr>
          <w:rFonts w:ascii="黑体" w:hAnsi="黑体" w:eastAsia="黑体" w:cs="仿宋"/>
          <w:bCs/>
          <w:sz w:val="32"/>
          <w:szCs w:val="32"/>
        </w:rPr>
      </w:pPr>
      <w:r>
        <w:rPr>
          <w:rFonts w:hint="eastAsia" w:ascii="黑体" w:hAnsi="黑体" w:eastAsia="黑体" w:cs="仿宋"/>
          <w:bCs/>
          <w:sz w:val="32"/>
          <w:szCs w:val="32"/>
        </w:rPr>
        <w:t>五、评标的方法标准</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综合评分法，总分最高的推荐作为第一中标单位，次高的推荐作为第二中标单位。</w:t>
      </w:r>
    </w:p>
    <w:p>
      <w:pPr>
        <w:spacing w:line="520" w:lineRule="exact"/>
        <w:ind w:firstLine="640" w:firstLineChars="200"/>
        <w:rPr>
          <w:rFonts w:ascii="黑体" w:hAnsi="黑体" w:eastAsia="黑体" w:cs="仿宋"/>
          <w:bCs/>
          <w:sz w:val="32"/>
          <w:szCs w:val="32"/>
        </w:rPr>
      </w:pPr>
      <w:r>
        <w:rPr>
          <w:rFonts w:hint="eastAsia" w:ascii="黑体" w:hAnsi="黑体" w:eastAsia="黑体" w:cs="仿宋"/>
          <w:bCs/>
          <w:sz w:val="32"/>
          <w:szCs w:val="32"/>
        </w:rPr>
        <w:t>六、日程安排</w:t>
      </w:r>
    </w:p>
    <w:p>
      <w:pPr>
        <w:spacing w:line="520" w:lineRule="exact"/>
        <w:ind w:firstLine="641" w:firstLineChars="200"/>
        <w:rPr>
          <w:rFonts w:ascii="华文楷体" w:hAnsi="华文楷体" w:eastAsia="华文楷体" w:cs="仿宋"/>
          <w:b/>
          <w:color w:val="FF0000"/>
          <w:sz w:val="32"/>
          <w:szCs w:val="32"/>
          <w:u w:val="single"/>
        </w:rPr>
      </w:pPr>
      <w:r>
        <w:rPr>
          <w:rFonts w:hint="eastAsia" w:ascii="华文楷体" w:hAnsi="华文楷体" w:eastAsia="华文楷体" w:cs="仿宋"/>
          <w:b/>
          <w:color w:val="FF0000"/>
          <w:sz w:val="32"/>
          <w:szCs w:val="32"/>
        </w:rPr>
        <w:t>（一）</w:t>
      </w:r>
      <w:r>
        <w:rPr>
          <w:rFonts w:hint="eastAsia" w:ascii="华文楷体" w:hAnsi="华文楷体" w:eastAsia="华文楷体" w:cs="仿宋"/>
          <w:b/>
          <w:color w:val="FF0000"/>
          <w:sz w:val="32"/>
          <w:szCs w:val="32"/>
          <w:u w:val="single"/>
        </w:rPr>
        <w:t>开标</w:t>
      </w:r>
    </w:p>
    <w:p>
      <w:pPr>
        <w:spacing w:line="520" w:lineRule="exact"/>
        <w:ind w:firstLine="643" w:firstLineChars="200"/>
        <w:rPr>
          <w:rFonts w:ascii="仿宋" w:hAnsi="仿宋" w:eastAsia="仿宋" w:cs="仿宋"/>
          <w:b/>
          <w:color w:val="FF0000"/>
          <w:sz w:val="32"/>
          <w:szCs w:val="32"/>
          <w:u w:val="single"/>
        </w:rPr>
      </w:pPr>
      <w:r>
        <w:rPr>
          <w:rFonts w:hint="eastAsia" w:ascii="仿宋" w:hAnsi="仿宋" w:eastAsia="仿宋" w:cs="仿宋"/>
          <w:b/>
          <w:color w:val="FF0000"/>
          <w:sz w:val="32"/>
          <w:szCs w:val="32"/>
          <w:u w:val="single"/>
        </w:rPr>
        <w:t>时间：2023年2月</w:t>
      </w:r>
      <w:r>
        <w:rPr>
          <w:rFonts w:hint="eastAsia" w:ascii="仿宋" w:hAnsi="仿宋" w:eastAsia="仿宋" w:cs="仿宋"/>
          <w:b/>
          <w:color w:val="FF0000"/>
          <w:sz w:val="32"/>
          <w:szCs w:val="32"/>
          <w:u w:val="single"/>
          <w:lang w:val="en-US" w:eastAsia="zh-CN"/>
        </w:rPr>
        <w:t>9</w:t>
      </w:r>
      <w:r>
        <w:rPr>
          <w:rFonts w:hint="eastAsia" w:ascii="仿宋" w:hAnsi="仿宋" w:eastAsia="仿宋" w:cs="仿宋"/>
          <w:b/>
          <w:color w:val="FF0000"/>
          <w:sz w:val="32"/>
          <w:szCs w:val="32"/>
          <w:u w:val="single"/>
        </w:rPr>
        <w:t>日下午15:00。</w:t>
      </w:r>
    </w:p>
    <w:p>
      <w:pPr>
        <w:spacing w:line="520" w:lineRule="exact"/>
        <w:ind w:firstLine="643" w:firstLineChars="200"/>
        <w:rPr>
          <w:rFonts w:ascii="仿宋" w:hAnsi="仿宋" w:eastAsia="仿宋" w:cs="仿宋"/>
          <w:b/>
          <w:color w:val="FF0000"/>
          <w:sz w:val="32"/>
          <w:szCs w:val="32"/>
          <w:u w:val="single"/>
        </w:rPr>
      </w:pPr>
      <w:r>
        <w:rPr>
          <w:rFonts w:hint="eastAsia" w:ascii="仿宋" w:hAnsi="仿宋" w:eastAsia="仿宋" w:cs="仿宋"/>
          <w:b/>
          <w:color w:val="FF0000"/>
          <w:sz w:val="32"/>
          <w:szCs w:val="32"/>
          <w:u w:val="single"/>
        </w:rPr>
        <w:t>地点：重庆西南铝医院门诊5楼会议室</w:t>
      </w:r>
    </w:p>
    <w:p>
      <w:pPr>
        <w:spacing w:line="520" w:lineRule="exact"/>
        <w:ind w:firstLine="640" w:firstLineChars="200"/>
        <w:rPr>
          <w:rFonts w:ascii="华文楷体" w:hAnsi="华文楷体" w:eastAsia="华文楷体" w:cs="仿宋"/>
          <w:color w:val="000000" w:themeColor="text1"/>
          <w:sz w:val="32"/>
          <w:szCs w:val="32"/>
        </w:rPr>
      </w:pPr>
      <w:r>
        <w:rPr>
          <w:rFonts w:hint="eastAsia" w:ascii="华文楷体" w:hAnsi="华文楷体" w:eastAsia="华文楷体" w:cs="仿宋"/>
          <w:color w:val="000000" w:themeColor="text1"/>
          <w:sz w:val="32"/>
          <w:szCs w:val="32"/>
        </w:rPr>
        <w:t>（二）发放中标通知书</w:t>
      </w:r>
    </w:p>
    <w:p>
      <w:pPr>
        <w:spacing w:line="520" w:lineRule="exact"/>
        <w:ind w:firstLine="640" w:firstLineChars="200"/>
        <w:rPr>
          <w:rFonts w:ascii="华文楷体" w:hAnsi="华文楷体" w:eastAsia="华文楷体" w:cs="仿宋"/>
          <w:color w:val="000000" w:themeColor="text1"/>
          <w:sz w:val="32"/>
          <w:szCs w:val="32"/>
        </w:rPr>
      </w:pPr>
      <w:r>
        <w:rPr>
          <w:rFonts w:hint="eastAsia" w:ascii="华文楷体" w:hAnsi="华文楷体" w:eastAsia="华文楷体" w:cs="仿宋"/>
          <w:color w:val="000000" w:themeColor="text1"/>
          <w:sz w:val="32"/>
          <w:szCs w:val="32"/>
        </w:rPr>
        <w:t>（三）缴纳履约保证金20000元（可用投标保证金转），签订合同。</w:t>
      </w:r>
    </w:p>
    <w:p>
      <w:pPr>
        <w:spacing w:line="520" w:lineRule="exact"/>
        <w:ind w:firstLine="640" w:firstLineChars="200"/>
        <w:rPr>
          <w:rFonts w:ascii="黑体" w:hAnsi="黑体" w:eastAsia="黑体" w:cs="仿宋"/>
          <w:bCs/>
          <w:sz w:val="32"/>
          <w:szCs w:val="32"/>
        </w:rPr>
      </w:pPr>
      <w:r>
        <w:rPr>
          <w:rFonts w:hint="eastAsia" w:ascii="黑体" w:hAnsi="黑体" w:eastAsia="黑体" w:cs="仿宋"/>
          <w:bCs/>
          <w:sz w:val="32"/>
          <w:szCs w:val="32"/>
        </w:rPr>
        <w:t>七、特别提示</w:t>
      </w:r>
    </w:p>
    <w:p>
      <w:pPr>
        <w:spacing w:line="520" w:lineRule="exact"/>
        <w:ind w:firstLine="640" w:firstLineChars="200"/>
        <w:rPr>
          <w:rFonts w:ascii="华文楷体" w:hAnsi="华文楷体" w:eastAsia="华文楷体" w:cs="仿宋"/>
          <w:color w:val="000000" w:themeColor="text1"/>
          <w:sz w:val="32"/>
          <w:szCs w:val="32"/>
        </w:rPr>
      </w:pPr>
      <w:r>
        <w:rPr>
          <w:rFonts w:hint="eastAsia" w:ascii="华文楷体" w:hAnsi="华文楷体" w:eastAsia="华文楷体" w:cs="仿宋"/>
          <w:color w:val="000000" w:themeColor="text1"/>
          <w:sz w:val="32"/>
          <w:szCs w:val="32"/>
        </w:rPr>
        <w:t>（一）投标人须考察现场，并就未明确内容向项目联系人咨询。</w:t>
      </w:r>
    </w:p>
    <w:p>
      <w:pPr>
        <w:spacing w:line="520" w:lineRule="exact"/>
        <w:ind w:firstLine="640" w:firstLineChars="200"/>
        <w:rPr>
          <w:rFonts w:ascii="华文楷体" w:hAnsi="华文楷体" w:eastAsia="华文楷体" w:cs="仿宋"/>
          <w:color w:val="000000" w:themeColor="text1"/>
          <w:sz w:val="32"/>
          <w:szCs w:val="32"/>
        </w:rPr>
      </w:pPr>
      <w:r>
        <w:rPr>
          <w:rFonts w:hint="eastAsia" w:ascii="华文楷体" w:hAnsi="华文楷体" w:eastAsia="华文楷体" w:cs="仿宋"/>
          <w:color w:val="000000" w:themeColor="text1"/>
          <w:sz w:val="32"/>
          <w:szCs w:val="32"/>
        </w:rPr>
        <w:t>（二）投标人承担编制和递交投标文件所涉及的一切费用，以及考察现场所发生的费用。</w:t>
      </w:r>
    </w:p>
    <w:p>
      <w:pPr>
        <w:spacing w:line="520" w:lineRule="exact"/>
        <w:ind w:firstLine="640" w:firstLineChars="200"/>
        <w:rPr>
          <w:rFonts w:ascii="华文楷体" w:hAnsi="华文楷体" w:eastAsia="华文楷体" w:cs="仿宋"/>
          <w:color w:val="000000" w:themeColor="text1"/>
          <w:sz w:val="32"/>
          <w:szCs w:val="32"/>
        </w:rPr>
      </w:pPr>
      <w:r>
        <w:rPr>
          <w:rFonts w:hint="eastAsia" w:ascii="华文楷体" w:hAnsi="华文楷体" w:eastAsia="华文楷体" w:cs="仿宋"/>
          <w:color w:val="000000" w:themeColor="text1"/>
          <w:sz w:val="32"/>
          <w:szCs w:val="32"/>
        </w:rPr>
        <w:t>（三）本项目采用招标范围内全额承包的方式。</w:t>
      </w:r>
    </w:p>
    <w:p>
      <w:pPr>
        <w:spacing w:line="520" w:lineRule="exact"/>
        <w:ind w:firstLine="643" w:firstLineChars="200"/>
        <w:rPr>
          <w:rFonts w:ascii="黑体" w:hAnsi="黑体" w:eastAsia="黑体" w:cs="黑体"/>
          <w:bCs/>
          <w:sz w:val="32"/>
          <w:szCs w:val="32"/>
        </w:rPr>
      </w:pPr>
      <w:r>
        <w:rPr>
          <w:rFonts w:hint="eastAsia" w:ascii="黑体" w:hAnsi="黑体" w:eastAsia="黑体" w:cs="黑体"/>
          <w:b/>
          <w:color w:val="FF0000"/>
          <w:sz w:val="32"/>
          <w:szCs w:val="32"/>
          <w:u w:val="single"/>
        </w:rPr>
        <w:t>（四）本次招标为一次性报价。</w:t>
      </w:r>
    </w:p>
    <w:p>
      <w:pPr>
        <w:spacing w:line="520" w:lineRule="exact"/>
        <w:ind w:firstLine="640" w:firstLineChars="200"/>
        <w:rPr>
          <w:rFonts w:ascii="黑体" w:hAnsi="黑体" w:eastAsia="黑体" w:cs="仿宋"/>
          <w:bCs/>
          <w:sz w:val="32"/>
          <w:szCs w:val="32"/>
        </w:rPr>
      </w:pPr>
      <w:r>
        <w:rPr>
          <w:rFonts w:hint="eastAsia" w:ascii="黑体" w:hAnsi="黑体" w:eastAsia="黑体" w:cs="仿宋"/>
          <w:bCs/>
          <w:sz w:val="32"/>
          <w:szCs w:val="32"/>
        </w:rPr>
        <w:t>八、主要合同条款</w:t>
      </w:r>
    </w:p>
    <w:p>
      <w:pPr>
        <w:spacing w:line="520" w:lineRule="exact"/>
        <w:ind w:firstLine="640" w:firstLineChars="200"/>
        <w:rPr>
          <w:rFonts w:ascii="华文楷体" w:hAnsi="华文楷体" w:eastAsia="华文楷体" w:cs="仿宋"/>
          <w:color w:val="000000" w:themeColor="text1"/>
          <w:sz w:val="32"/>
          <w:szCs w:val="32"/>
        </w:rPr>
      </w:pPr>
      <w:r>
        <w:rPr>
          <w:rFonts w:hint="eastAsia" w:ascii="华文楷体" w:hAnsi="华文楷体" w:eastAsia="华文楷体" w:cs="仿宋"/>
          <w:color w:val="000000" w:themeColor="text1"/>
          <w:sz w:val="32"/>
          <w:szCs w:val="32"/>
        </w:rPr>
        <w:t>（一）项目地点：国药重庆西南铝医院。</w:t>
      </w:r>
    </w:p>
    <w:p>
      <w:pPr>
        <w:spacing w:line="520" w:lineRule="exact"/>
        <w:ind w:firstLine="640" w:firstLineChars="200"/>
        <w:rPr>
          <w:rFonts w:ascii="华文楷体" w:hAnsi="华文楷体" w:eastAsia="华文楷体" w:cs="仿宋"/>
          <w:color w:val="000000" w:themeColor="text1"/>
          <w:sz w:val="32"/>
          <w:szCs w:val="32"/>
        </w:rPr>
      </w:pPr>
      <w:r>
        <w:rPr>
          <w:rFonts w:hint="eastAsia" w:ascii="华文楷体" w:hAnsi="华文楷体" w:eastAsia="华文楷体" w:cs="仿宋"/>
          <w:color w:val="000000" w:themeColor="text1"/>
          <w:sz w:val="32"/>
          <w:szCs w:val="32"/>
        </w:rPr>
        <w:t>（二）标的物价款结算及付款方式</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乙方每月提交发票入账，按月滚动支付。</w:t>
      </w:r>
    </w:p>
    <w:p>
      <w:pPr>
        <w:spacing w:line="520" w:lineRule="exact"/>
        <w:ind w:firstLine="640" w:firstLineChars="200"/>
        <w:rPr>
          <w:rFonts w:ascii="黑体" w:hAnsi="黑体" w:eastAsia="黑体" w:cs="仿宋"/>
          <w:bCs/>
          <w:sz w:val="32"/>
          <w:szCs w:val="32"/>
        </w:rPr>
      </w:pPr>
      <w:r>
        <w:rPr>
          <w:rFonts w:hint="eastAsia" w:ascii="黑体" w:hAnsi="黑体" w:eastAsia="黑体" w:cs="仿宋"/>
          <w:bCs/>
          <w:sz w:val="32"/>
          <w:szCs w:val="32"/>
        </w:rPr>
        <w:t>九、特别提示</w:t>
      </w:r>
    </w:p>
    <w:p>
      <w:pPr>
        <w:spacing w:line="520" w:lineRule="exact"/>
        <w:ind w:firstLine="643" w:firstLineChars="200"/>
        <w:rPr>
          <w:rFonts w:ascii="仿宋" w:hAnsi="仿宋" w:eastAsia="仿宋" w:cs="仿宋"/>
          <w:b/>
          <w:sz w:val="32"/>
          <w:szCs w:val="32"/>
        </w:rPr>
        <w:sectPr>
          <w:footerReference r:id="rId3" w:type="default"/>
          <w:pgSz w:w="11906" w:h="16838"/>
          <w:pgMar w:top="1440" w:right="1803" w:bottom="1440" w:left="1803" w:header="851" w:footer="992" w:gutter="0"/>
          <w:cols w:space="0" w:num="1"/>
          <w:docGrid w:type="lines" w:linePitch="319" w:charSpace="0"/>
        </w:sectPr>
      </w:pPr>
      <w:r>
        <w:rPr>
          <w:rFonts w:hint="eastAsia" w:ascii="仿宋" w:hAnsi="仿宋" w:eastAsia="仿宋" w:cs="仿宋"/>
          <w:b/>
          <w:sz w:val="32"/>
          <w:szCs w:val="32"/>
        </w:rPr>
        <w:t>招标公告由医院负责解释。</w:t>
      </w:r>
    </w:p>
    <w:p>
      <w:pPr>
        <w:rPr>
          <w:rFonts w:ascii="仿宋" w:hAnsi="仿宋" w:eastAsia="仿宋" w:cs="仿宋"/>
          <w:sz w:val="32"/>
          <w:szCs w:val="32"/>
        </w:rPr>
      </w:pPr>
      <w:r>
        <w:rPr>
          <w:rFonts w:hint="eastAsia" w:ascii="仿宋" w:hAnsi="仿宋" w:eastAsia="仿宋" w:cs="仿宋"/>
          <w:bCs/>
          <w:sz w:val="32"/>
          <w:szCs w:val="32"/>
        </w:rPr>
        <w:t xml:space="preserve">附件2 </w:t>
      </w:r>
    </w:p>
    <w:p>
      <w:pPr>
        <w:jc w:val="center"/>
        <w:rPr>
          <w:rFonts w:ascii="仿宋" w:hAnsi="仿宋" w:eastAsia="仿宋" w:cs="仿宋"/>
          <w:b/>
          <w:sz w:val="36"/>
          <w:szCs w:val="36"/>
        </w:rPr>
      </w:pPr>
      <w:bookmarkStart w:id="0" w:name="_Toc456714246"/>
      <w:bookmarkStart w:id="1" w:name="_Toc424716894"/>
      <w:r>
        <w:rPr>
          <w:rFonts w:hint="eastAsia" w:ascii="仿宋" w:hAnsi="仿宋" w:eastAsia="仿宋" w:cs="仿宋"/>
          <w:b/>
          <w:sz w:val="36"/>
          <w:szCs w:val="36"/>
        </w:rPr>
        <w:t>重庆西南铝医院保洁服务</w:t>
      </w:r>
      <w:bookmarkEnd w:id="0"/>
      <w:bookmarkEnd w:id="1"/>
      <w:r>
        <w:rPr>
          <w:rFonts w:hint="eastAsia" w:ascii="仿宋" w:hAnsi="仿宋" w:eastAsia="仿宋" w:cs="仿宋"/>
          <w:b/>
          <w:sz w:val="36"/>
          <w:szCs w:val="36"/>
        </w:rPr>
        <w:t>方案</w:t>
      </w:r>
    </w:p>
    <w:p>
      <w:pPr>
        <w:rPr>
          <w:rFonts w:ascii="仿宋" w:hAnsi="仿宋" w:eastAsia="仿宋" w:cs="仿宋"/>
        </w:rPr>
      </w:pPr>
    </w:p>
    <w:p>
      <w:pPr>
        <w:spacing w:line="440" w:lineRule="exact"/>
        <w:ind w:firstLine="560" w:firstLineChars="200"/>
        <w:rPr>
          <w:rFonts w:ascii="仿宋" w:hAnsi="仿宋" w:eastAsia="仿宋" w:cs="仿宋"/>
          <w:sz w:val="28"/>
          <w:szCs w:val="28"/>
        </w:rPr>
      </w:pPr>
      <w:bookmarkStart w:id="2" w:name="_Toc456714247"/>
      <w:bookmarkStart w:id="3" w:name="_Toc424716895"/>
      <w:r>
        <w:rPr>
          <w:rFonts w:hint="eastAsia" w:ascii="黑体" w:hAnsi="黑体" w:eastAsia="黑体" w:cs="仿宋"/>
          <w:sz w:val="28"/>
          <w:szCs w:val="28"/>
        </w:rPr>
        <w:t>一、地点：</w:t>
      </w:r>
      <w:r>
        <w:rPr>
          <w:rFonts w:hint="eastAsia" w:ascii="仿宋" w:hAnsi="仿宋" w:eastAsia="仿宋" w:cs="仿宋"/>
          <w:sz w:val="28"/>
          <w:szCs w:val="28"/>
        </w:rPr>
        <w:t>重庆九龙坡区西彭镇西华路15号。</w:t>
      </w:r>
    </w:p>
    <w:p>
      <w:pPr>
        <w:spacing w:line="440" w:lineRule="exact"/>
        <w:ind w:firstLine="560" w:firstLineChars="200"/>
        <w:rPr>
          <w:rFonts w:ascii="黑体" w:hAnsi="黑体" w:eastAsia="黑体" w:cs="仿宋"/>
          <w:sz w:val="28"/>
          <w:szCs w:val="28"/>
        </w:rPr>
      </w:pPr>
      <w:r>
        <w:rPr>
          <w:rFonts w:hint="eastAsia" w:ascii="黑体" w:hAnsi="黑体" w:eastAsia="黑体" w:cs="仿宋"/>
          <w:sz w:val="28"/>
          <w:szCs w:val="28"/>
        </w:rPr>
        <w:t>二、保洁范围</w:t>
      </w:r>
      <w:bookmarkEnd w:id="2"/>
      <w:bookmarkEnd w:id="3"/>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（一）不属于保洁的范围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1.对外承包部分：医嘉安药房、医院门面、食堂、洗衣房范围；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2.使用科室负责部分：各配电房、中心供氧、污水站、各科室库房、门岗、板房、中心供应室楼、公厕。</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（二）部分工作范围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1.医院各职能部门办公室只需每周一、三、五收取垃圾；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2.原总务楼、老发热门诊、门诊部五楼、住院部顶楼或其它部位临时保洁。</w:t>
      </w:r>
    </w:p>
    <w:p>
      <w:pPr>
        <w:spacing w:line="440" w:lineRule="exact"/>
        <w:ind w:firstLine="560" w:firstLineChars="200"/>
        <w:rPr>
          <w:rFonts w:ascii="华文楷体" w:hAnsi="华文楷体" w:eastAsia="华文楷体" w:cs="仿宋"/>
          <w:b/>
          <w:sz w:val="28"/>
          <w:szCs w:val="28"/>
        </w:rPr>
      </w:pPr>
      <w:r>
        <w:rPr>
          <w:rFonts w:hint="eastAsia" w:ascii="仿宋" w:hAnsi="仿宋" w:eastAsia="仿宋" w:cs="仿宋"/>
          <w:sz w:val="28"/>
          <w:szCs w:val="28"/>
        </w:rPr>
        <w:t>（三）</w:t>
      </w:r>
      <w:bookmarkStart w:id="4" w:name="_Toc456714248"/>
      <w:bookmarkStart w:id="5" w:name="_Toc375055178"/>
      <w:bookmarkStart w:id="6" w:name="_Toc424716897"/>
      <w:r>
        <w:rPr>
          <w:rFonts w:hint="eastAsia" w:ascii="仿宋" w:hAnsi="仿宋" w:eastAsia="仿宋" w:cs="仿宋"/>
          <w:sz w:val="28"/>
          <w:szCs w:val="28"/>
        </w:rPr>
        <w:t>常规保洁范围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1.住院部楼、连廊及副楼；</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2.门急诊楼，包括院领导办公室；</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3.医技中心楼1-</w:t>
      </w:r>
      <w:r>
        <w:rPr>
          <w:rFonts w:hint="eastAsia" w:ascii="仿宋" w:hAnsi="仿宋" w:eastAsia="仿宋" w:cs="仿宋"/>
          <w:sz w:val="28"/>
          <w:szCs w:val="28"/>
          <w:lang w:val="en-US" w:eastAsia="zh-CN"/>
        </w:rPr>
        <w:t>3</w:t>
      </w:r>
      <w:r>
        <w:rPr>
          <w:rFonts w:hint="eastAsia" w:ascii="仿宋" w:hAnsi="仿宋" w:eastAsia="仿宋" w:cs="仿宋"/>
          <w:sz w:val="28"/>
          <w:szCs w:val="28"/>
        </w:rPr>
        <w:t>楼（新建）；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4.院外采样点；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5.儿科楼，含儿科楼电梯/步梯；</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6.肿瘤科楼</w:t>
      </w:r>
      <w:r>
        <w:rPr>
          <w:rFonts w:hint="eastAsia" w:ascii="仿宋" w:hAnsi="仿宋" w:eastAsia="仿宋" w:cs="仿宋"/>
          <w:color w:val="FF0000"/>
          <w:sz w:val="28"/>
          <w:szCs w:val="28"/>
        </w:rPr>
        <w:t>（原老护院楼）</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儿保中心</w:t>
      </w:r>
      <w:r>
        <w:rPr>
          <w:rFonts w:hint="eastAsia" w:ascii="仿宋" w:hAnsi="仿宋" w:eastAsia="仿宋" w:cs="仿宋"/>
          <w:sz w:val="28"/>
          <w:szCs w:val="28"/>
        </w:rPr>
        <w:t>；</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7.中心供应</w:t>
      </w:r>
      <w:bookmarkStart w:id="23" w:name="_GoBack"/>
      <w:bookmarkEnd w:id="23"/>
      <w:r>
        <w:rPr>
          <w:rFonts w:hint="eastAsia" w:ascii="仿宋" w:hAnsi="仿宋" w:eastAsia="仿宋" w:cs="仿宋"/>
          <w:sz w:val="28"/>
          <w:szCs w:val="28"/>
        </w:rPr>
        <w:t>楼1-3楼（新建）；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8.新发热门诊；</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9.核磁楼一楼及旁边公厕、美容楼（医嘉美）；</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10.院内公共区域（公路、人行道〈含临时通道〉、梯步、花园、球场、明沟、电梯、消防通道、停车场、绿化地带），老门诊到美容楼路段及周边。</w:t>
      </w:r>
    </w:p>
    <w:p>
      <w:pPr>
        <w:spacing w:line="440" w:lineRule="exact"/>
        <w:ind w:firstLine="560" w:firstLineChars="200"/>
        <w:rPr>
          <w:rFonts w:hint="default" w:ascii="仿宋_GB2312" w:eastAsia="仿宋_GB2312" w:cs="Times New Roman"/>
          <w:color w:val="000000"/>
          <w:kern w:val="2"/>
          <w:sz w:val="28"/>
          <w:szCs w:val="28"/>
          <w:lang w:val="en-US" w:eastAsia="zh-CN"/>
        </w:rPr>
      </w:pPr>
      <w:r>
        <w:rPr>
          <w:rFonts w:hint="eastAsia" w:ascii="仿宋" w:hAnsi="仿宋" w:eastAsia="仿宋" w:cs="仿宋"/>
          <w:sz w:val="28"/>
          <w:szCs w:val="28"/>
        </w:rPr>
        <w:t>（三）</w:t>
      </w:r>
      <w:r>
        <w:rPr>
          <w:rFonts w:hint="eastAsia" w:ascii="仿宋_GB2312" w:eastAsia="仿宋_GB2312" w:cs="Times New Roman"/>
          <w:color w:val="000000"/>
          <w:kern w:val="2"/>
          <w:sz w:val="28"/>
          <w:szCs w:val="28"/>
          <w:lang w:val="en-US" w:eastAsia="zh-CN"/>
        </w:rPr>
        <w:t>保洁费用调整</w:t>
      </w:r>
    </w:p>
    <w:p>
      <w:pPr>
        <w:spacing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保洁范围变更（增加或减少）</w:t>
      </w:r>
      <w:r>
        <w:rPr>
          <w:rFonts w:hint="eastAsia" w:ascii="仿宋" w:hAnsi="仿宋" w:eastAsia="仿宋" w:cs="仿宋"/>
          <w:sz w:val="28"/>
          <w:szCs w:val="28"/>
          <w:lang w:val="en-US" w:eastAsia="zh-CN"/>
        </w:rPr>
        <w:t>时考虑调整。</w:t>
      </w:r>
    </w:p>
    <w:p>
      <w:pPr>
        <w:spacing w:line="440" w:lineRule="exact"/>
        <w:ind w:firstLine="562" w:firstLineChars="200"/>
        <w:rPr>
          <w:rFonts w:ascii="黑体" w:hAnsi="黑体" w:eastAsia="黑体" w:cs="黑体"/>
          <w:b/>
          <w:bCs/>
          <w:color w:val="0000FF"/>
          <w:sz w:val="28"/>
          <w:szCs w:val="28"/>
        </w:rPr>
      </w:pPr>
      <w:r>
        <w:rPr>
          <w:rFonts w:hint="eastAsia" w:ascii="黑体" w:hAnsi="黑体" w:eastAsia="黑体" w:cs="黑体"/>
          <w:b/>
          <w:bCs/>
          <w:color w:val="0000FF"/>
          <w:sz w:val="28"/>
          <w:szCs w:val="28"/>
        </w:rPr>
        <w:t>保洁范围合同有效期内累计变更100m</w:t>
      </w:r>
      <w:r>
        <w:rPr>
          <w:rFonts w:hint="eastAsia" w:ascii="黑体" w:hAnsi="黑体" w:eastAsia="黑体" w:cs="黑体"/>
          <w:b/>
          <w:bCs/>
          <w:color w:val="0000FF"/>
          <w:sz w:val="28"/>
          <w:szCs w:val="28"/>
          <w:vertAlign w:val="superscript"/>
        </w:rPr>
        <w:t>2</w:t>
      </w:r>
      <w:r>
        <w:rPr>
          <w:rFonts w:hint="eastAsia" w:ascii="黑体" w:hAnsi="黑体" w:eastAsia="黑体" w:cs="黑体"/>
          <w:b/>
          <w:bCs/>
          <w:color w:val="0000FF"/>
          <w:sz w:val="28"/>
          <w:szCs w:val="28"/>
        </w:rPr>
        <w:t>以内时，不予变更费用；</w:t>
      </w:r>
    </w:p>
    <w:p>
      <w:pPr>
        <w:spacing w:line="440" w:lineRule="exact"/>
        <w:ind w:firstLine="562" w:firstLineChars="200"/>
        <w:rPr>
          <w:rFonts w:hint="eastAsia" w:ascii="黑体" w:hAnsi="黑体" w:eastAsia="黑体" w:cs="黑体"/>
          <w:b/>
          <w:bCs/>
          <w:color w:val="0000FF"/>
          <w:sz w:val="28"/>
          <w:szCs w:val="28"/>
        </w:rPr>
      </w:pPr>
      <w:r>
        <w:rPr>
          <w:rFonts w:hint="eastAsia" w:ascii="黑体" w:hAnsi="黑体" w:eastAsia="黑体" w:cs="黑体"/>
          <w:b/>
          <w:bCs/>
          <w:color w:val="0000FF"/>
          <w:sz w:val="28"/>
          <w:szCs w:val="28"/>
        </w:rPr>
        <w:t>保洁范围合同有效期内累计变更100m</w:t>
      </w:r>
      <w:r>
        <w:rPr>
          <w:rFonts w:hint="eastAsia" w:ascii="黑体" w:hAnsi="黑体" w:eastAsia="黑体" w:cs="黑体"/>
          <w:b/>
          <w:bCs/>
          <w:color w:val="0000FF"/>
          <w:sz w:val="28"/>
          <w:szCs w:val="28"/>
          <w:vertAlign w:val="superscript"/>
        </w:rPr>
        <w:t>2</w:t>
      </w:r>
      <w:r>
        <w:rPr>
          <w:rFonts w:hint="eastAsia" w:ascii="黑体" w:hAnsi="黑体" w:eastAsia="黑体" w:cs="黑体"/>
          <w:b/>
          <w:bCs/>
          <w:color w:val="0000FF"/>
          <w:sz w:val="28"/>
          <w:szCs w:val="28"/>
        </w:rPr>
        <w:t>以上时，自变更量达100m</w:t>
      </w:r>
      <w:r>
        <w:rPr>
          <w:rFonts w:hint="eastAsia" w:ascii="黑体" w:hAnsi="黑体" w:eastAsia="黑体" w:cs="黑体"/>
          <w:b/>
          <w:bCs/>
          <w:color w:val="0000FF"/>
          <w:sz w:val="28"/>
          <w:szCs w:val="28"/>
          <w:vertAlign w:val="superscript"/>
        </w:rPr>
        <w:t>2</w:t>
      </w:r>
      <w:r>
        <w:rPr>
          <w:rFonts w:hint="eastAsia" w:ascii="黑体" w:hAnsi="黑体" w:eastAsia="黑体" w:cs="黑体"/>
          <w:b/>
          <w:bCs/>
          <w:color w:val="0000FF"/>
          <w:sz w:val="28"/>
          <w:szCs w:val="28"/>
        </w:rPr>
        <w:t>起，每变更100m</w:t>
      </w:r>
      <w:r>
        <w:rPr>
          <w:rFonts w:hint="eastAsia" w:ascii="黑体" w:hAnsi="黑体" w:eastAsia="黑体" w:cs="黑体"/>
          <w:b/>
          <w:bCs/>
          <w:color w:val="0000FF"/>
          <w:sz w:val="28"/>
          <w:szCs w:val="28"/>
          <w:vertAlign w:val="superscript"/>
        </w:rPr>
        <w:t>2</w:t>
      </w:r>
      <w:r>
        <w:rPr>
          <w:rFonts w:hint="eastAsia" w:ascii="黑体" w:hAnsi="黑体" w:eastAsia="黑体" w:cs="黑体"/>
          <w:b/>
          <w:bCs/>
          <w:color w:val="0000FF"/>
          <w:sz w:val="28"/>
          <w:szCs w:val="28"/>
        </w:rPr>
        <w:t>，费用按标书所示保洁人员个人月均工资报价的10%同步变更，扣除变更费面积后不满100m</w:t>
      </w:r>
      <w:r>
        <w:rPr>
          <w:rFonts w:hint="eastAsia" w:ascii="黑体" w:hAnsi="黑体" w:eastAsia="黑体" w:cs="黑体"/>
          <w:b/>
          <w:bCs/>
          <w:color w:val="0000FF"/>
          <w:sz w:val="28"/>
          <w:szCs w:val="28"/>
          <w:vertAlign w:val="superscript"/>
        </w:rPr>
        <w:t>2</w:t>
      </w:r>
      <w:r>
        <w:rPr>
          <w:rFonts w:hint="eastAsia" w:ascii="黑体" w:hAnsi="黑体" w:eastAsia="黑体" w:cs="黑体"/>
          <w:b/>
          <w:bCs/>
          <w:color w:val="0000FF"/>
          <w:sz w:val="28"/>
          <w:szCs w:val="28"/>
        </w:rPr>
        <w:t>的部分不予计费。</w:t>
      </w:r>
    </w:p>
    <w:p>
      <w:pPr>
        <w:spacing w:line="440" w:lineRule="exact"/>
        <w:ind w:firstLine="562" w:firstLineChars="200"/>
        <w:rPr>
          <w:rFonts w:hint="default" w:ascii="黑体" w:hAnsi="黑体" w:eastAsia="黑体" w:cs="黑体"/>
          <w:b/>
          <w:bCs/>
          <w:color w:val="0000FF"/>
          <w:sz w:val="28"/>
          <w:szCs w:val="28"/>
          <w:lang w:val="en-US" w:eastAsia="zh-CN"/>
        </w:rPr>
      </w:pPr>
      <w:r>
        <w:rPr>
          <w:rFonts w:hint="eastAsia" w:ascii="黑体" w:hAnsi="黑体" w:eastAsia="黑体" w:cs="黑体"/>
          <w:b/>
          <w:bCs/>
          <w:color w:val="0000FF"/>
          <w:sz w:val="28"/>
          <w:szCs w:val="28"/>
          <w:lang w:eastAsia="zh-CN"/>
        </w:rPr>
        <w:t>（</w:t>
      </w:r>
      <w:r>
        <w:rPr>
          <w:rFonts w:hint="eastAsia" w:ascii="黑体" w:hAnsi="黑体" w:eastAsia="黑体" w:cs="黑体"/>
          <w:b/>
          <w:bCs/>
          <w:color w:val="0000FF"/>
          <w:sz w:val="28"/>
          <w:szCs w:val="28"/>
          <w:lang w:val="en-US" w:eastAsia="zh-CN"/>
        </w:rPr>
        <w:t>2</w:t>
      </w:r>
      <w:r>
        <w:rPr>
          <w:rFonts w:hint="eastAsia" w:ascii="黑体" w:hAnsi="黑体" w:eastAsia="黑体" w:cs="黑体"/>
          <w:b/>
          <w:bCs/>
          <w:color w:val="0000FF"/>
          <w:sz w:val="28"/>
          <w:szCs w:val="28"/>
          <w:lang w:eastAsia="zh-CN"/>
        </w:rPr>
        <w:t>）</w:t>
      </w:r>
      <w:r>
        <w:rPr>
          <w:rFonts w:hint="eastAsia" w:ascii="黑体" w:hAnsi="黑体" w:eastAsia="黑体" w:cs="黑体"/>
          <w:b/>
          <w:bCs/>
          <w:color w:val="0000FF"/>
          <w:sz w:val="28"/>
          <w:szCs w:val="28"/>
          <w:lang w:val="en-US" w:eastAsia="zh-CN"/>
        </w:rPr>
        <w:t>一个科室启用或停用，若是按科室配置保洁人员的，则相应增加或减少配置人员。</w:t>
      </w:r>
    </w:p>
    <w:p>
      <w:pPr>
        <w:spacing w:line="440" w:lineRule="exact"/>
        <w:ind w:firstLine="562" w:firstLineChars="200"/>
        <w:rPr>
          <w:rFonts w:ascii="仿宋" w:hAnsi="仿宋" w:eastAsia="仿宋" w:cs="仿宋"/>
          <w:b/>
          <w:bCs/>
          <w:color w:val="0000FF"/>
          <w:sz w:val="28"/>
          <w:szCs w:val="28"/>
        </w:rPr>
      </w:pPr>
    </w:p>
    <w:p>
      <w:pPr>
        <w:spacing w:line="440" w:lineRule="exact"/>
        <w:ind w:firstLine="560" w:firstLineChars="200"/>
        <w:rPr>
          <w:rFonts w:ascii="黑体" w:hAnsi="黑体" w:eastAsia="黑体" w:cs="仿宋"/>
          <w:sz w:val="28"/>
          <w:szCs w:val="28"/>
        </w:rPr>
      </w:pPr>
      <w:r>
        <w:rPr>
          <w:rFonts w:hint="eastAsia" w:ascii="黑体" w:hAnsi="黑体" w:eastAsia="黑体" w:cs="仿宋"/>
          <w:sz w:val="28"/>
          <w:szCs w:val="28"/>
        </w:rPr>
        <w:t>二、保洁服务内容及标准</w:t>
      </w:r>
      <w:bookmarkEnd w:id="4"/>
      <w:bookmarkEnd w:id="5"/>
      <w:bookmarkEnd w:id="6"/>
    </w:p>
    <w:p>
      <w:pPr>
        <w:spacing w:line="440" w:lineRule="exact"/>
        <w:ind w:firstLine="561" w:firstLineChars="200"/>
        <w:rPr>
          <w:rFonts w:ascii="华文楷体" w:hAnsi="华文楷体" w:eastAsia="华文楷体" w:cs="仿宋"/>
          <w:b/>
          <w:sz w:val="28"/>
          <w:szCs w:val="28"/>
        </w:rPr>
      </w:pPr>
      <w:r>
        <w:rPr>
          <w:rFonts w:hint="eastAsia" w:ascii="华文楷体" w:hAnsi="华文楷体" w:eastAsia="华文楷体" w:cs="仿宋"/>
          <w:b/>
          <w:sz w:val="28"/>
          <w:szCs w:val="28"/>
        </w:rPr>
        <w:t>（一）每天保洁卫生工作</w:t>
      </w:r>
    </w:p>
    <w:tbl>
      <w:tblPr>
        <w:tblStyle w:val="7"/>
        <w:tblpPr w:leftFromText="180" w:rightFromText="180" w:vertAnchor="text" w:horzAnchor="page" w:tblpXSpec="center" w:tblpY="257"/>
        <w:tblOverlap w:val="never"/>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48"/>
        <w:gridCol w:w="1462"/>
        <w:gridCol w:w="3218"/>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0" w:type="dxa"/>
            <w:vAlign w:val="center"/>
          </w:tcPr>
          <w:p>
            <w:pPr>
              <w:tabs>
                <w:tab w:val="center" w:pos="4153"/>
                <w:tab w:val="right" w:pos="8306"/>
              </w:tabs>
              <w:snapToGrid w:val="0"/>
              <w:jc w:val="center"/>
              <w:rPr>
                <w:rFonts w:ascii="仿宋" w:hAnsi="仿宋" w:eastAsia="仿宋" w:cs="仿宋"/>
                <w:b/>
              </w:rPr>
            </w:pPr>
            <w:r>
              <w:rPr>
                <w:rFonts w:hint="eastAsia" w:ascii="仿宋" w:hAnsi="仿宋" w:eastAsia="仿宋" w:cs="仿宋"/>
                <w:b/>
              </w:rPr>
              <w:t>序号</w:t>
            </w:r>
          </w:p>
        </w:tc>
        <w:tc>
          <w:tcPr>
            <w:tcW w:w="2110" w:type="dxa"/>
            <w:gridSpan w:val="2"/>
            <w:vAlign w:val="center"/>
          </w:tcPr>
          <w:p>
            <w:pPr>
              <w:tabs>
                <w:tab w:val="center" w:pos="4153"/>
                <w:tab w:val="right" w:pos="8306"/>
              </w:tabs>
              <w:snapToGrid w:val="0"/>
              <w:jc w:val="center"/>
              <w:rPr>
                <w:rFonts w:ascii="仿宋" w:hAnsi="仿宋" w:eastAsia="仿宋" w:cs="仿宋"/>
                <w:b/>
              </w:rPr>
            </w:pPr>
            <w:r>
              <w:rPr>
                <w:rFonts w:hint="eastAsia" w:ascii="仿宋" w:hAnsi="仿宋" w:eastAsia="仿宋" w:cs="仿宋"/>
                <w:b/>
              </w:rPr>
              <w:t>区域划分</w:t>
            </w:r>
          </w:p>
        </w:tc>
        <w:tc>
          <w:tcPr>
            <w:tcW w:w="3218" w:type="dxa"/>
            <w:vAlign w:val="center"/>
          </w:tcPr>
          <w:p>
            <w:pPr>
              <w:tabs>
                <w:tab w:val="center" w:pos="4153"/>
                <w:tab w:val="right" w:pos="8306"/>
              </w:tabs>
              <w:snapToGrid w:val="0"/>
              <w:jc w:val="center"/>
              <w:rPr>
                <w:rFonts w:ascii="仿宋" w:hAnsi="仿宋" w:eastAsia="仿宋" w:cs="仿宋"/>
                <w:b/>
              </w:rPr>
            </w:pPr>
            <w:r>
              <w:rPr>
                <w:rFonts w:hint="eastAsia" w:ascii="仿宋" w:hAnsi="仿宋" w:eastAsia="仿宋" w:cs="仿宋"/>
                <w:b/>
              </w:rPr>
              <w:t>作业内容</w:t>
            </w:r>
          </w:p>
        </w:tc>
        <w:tc>
          <w:tcPr>
            <w:tcW w:w="3967" w:type="dxa"/>
            <w:vAlign w:val="center"/>
          </w:tcPr>
          <w:p>
            <w:pPr>
              <w:tabs>
                <w:tab w:val="center" w:pos="4153"/>
                <w:tab w:val="right" w:pos="8306"/>
              </w:tabs>
              <w:snapToGrid w:val="0"/>
              <w:jc w:val="center"/>
              <w:rPr>
                <w:rFonts w:ascii="仿宋" w:hAnsi="仿宋" w:eastAsia="仿宋" w:cs="仿宋"/>
                <w:b/>
              </w:rPr>
            </w:pPr>
            <w:r>
              <w:rPr>
                <w:rFonts w:hint="eastAsia" w:ascii="仿宋" w:hAnsi="仿宋" w:eastAsia="仿宋" w:cs="仿宋"/>
                <w:b/>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1</w:t>
            </w:r>
          </w:p>
        </w:tc>
        <w:tc>
          <w:tcPr>
            <w:tcW w:w="648" w:type="dxa"/>
            <w:vMerge w:val="restart"/>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地面</w:t>
            </w:r>
          </w:p>
        </w:tc>
        <w:tc>
          <w:tcPr>
            <w:tcW w:w="1462"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瓷砖</w:t>
            </w:r>
          </w:p>
        </w:tc>
        <w:tc>
          <w:tcPr>
            <w:tcW w:w="3218" w:type="dxa"/>
            <w:vMerge w:val="restart"/>
            <w:vAlign w:val="center"/>
          </w:tcPr>
          <w:p>
            <w:pPr>
              <w:tabs>
                <w:tab w:val="center" w:pos="4153"/>
                <w:tab w:val="right" w:pos="8306"/>
              </w:tabs>
              <w:snapToGrid w:val="0"/>
              <w:rPr>
                <w:rFonts w:ascii="仿宋" w:hAnsi="仿宋" w:eastAsia="仿宋" w:cs="仿宋"/>
              </w:rPr>
            </w:pPr>
            <w:r>
              <w:rPr>
                <w:rFonts w:hint="eastAsia" w:ascii="仿宋" w:hAnsi="仿宋" w:eastAsia="仿宋" w:cs="仿宋"/>
              </w:rPr>
              <w:t>清扫、拖拭、保洁；定期清洗</w:t>
            </w:r>
          </w:p>
        </w:tc>
        <w:tc>
          <w:tcPr>
            <w:tcW w:w="3967" w:type="dxa"/>
            <w:vMerge w:val="restart"/>
            <w:vAlign w:val="center"/>
          </w:tcPr>
          <w:p>
            <w:pPr>
              <w:tabs>
                <w:tab w:val="center" w:pos="4153"/>
                <w:tab w:val="right" w:pos="8306"/>
              </w:tabs>
              <w:snapToGrid w:val="0"/>
              <w:rPr>
                <w:rFonts w:ascii="仿宋" w:hAnsi="仿宋" w:eastAsia="仿宋" w:cs="仿宋"/>
              </w:rPr>
            </w:pPr>
            <w:r>
              <w:rPr>
                <w:rFonts w:hint="eastAsia" w:ascii="仿宋" w:hAnsi="仿宋" w:eastAsia="仿宋" w:cs="仿宋"/>
              </w:rPr>
              <w:t>地面光亮、无灰尘、痰迹、污迹、水迹、脚印；无可视垃圾及烟头、地脚线清晰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tabs>
                <w:tab w:val="center" w:pos="4153"/>
                <w:tab w:val="right" w:pos="8306"/>
              </w:tabs>
              <w:snapToGrid w:val="0"/>
              <w:jc w:val="center"/>
              <w:rPr>
                <w:rFonts w:ascii="仿宋" w:hAnsi="仿宋" w:eastAsia="仿宋" w:cs="仿宋"/>
              </w:rPr>
            </w:pPr>
          </w:p>
        </w:tc>
        <w:tc>
          <w:tcPr>
            <w:tcW w:w="648" w:type="dxa"/>
            <w:vMerge w:val="continue"/>
            <w:vAlign w:val="center"/>
          </w:tcPr>
          <w:p>
            <w:pPr>
              <w:tabs>
                <w:tab w:val="center" w:pos="4153"/>
                <w:tab w:val="right" w:pos="8306"/>
              </w:tabs>
              <w:snapToGrid w:val="0"/>
              <w:jc w:val="center"/>
              <w:rPr>
                <w:rFonts w:ascii="仿宋" w:hAnsi="仿宋" w:eastAsia="仿宋" w:cs="仿宋"/>
              </w:rPr>
            </w:pPr>
          </w:p>
        </w:tc>
        <w:tc>
          <w:tcPr>
            <w:tcW w:w="1462"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石材</w:t>
            </w:r>
          </w:p>
        </w:tc>
        <w:tc>
          <w:tcPr>
            <w:tcW w:w="3218" w:type="dxa"/>
            <w:vMerge w:val="continue"/>
            <w:vAlign w:val="center"/>
          </w:tcPr>
          <w:p>
            <w:pPr>
              <w:tabs>
                <w:tab w:val="center" w:pos="4153"/>
                <w:tab w:val="right" w:pos="8306"/>
              </w:tabs>
              <w:snapToGrid w:val="0"/>
              <w:rPr>
                <w:rFonts w:ascii="仿宋" w:hAnsi="仿宋" w:eastAsia="仿宋" w:cs="仿宋"/>
              </w:rPr>
            </w:pPr>
          </w:p>
        </w:tc>
        <w:tc>
          <w:tcPr>
            <w:tcW w:w="3967" w:type="dxa"/>
            <w:vMerge w:val="continue"/>
            <w:vAlign w:val="center"/>
          </w:tcPr>
          <w:p>
            <w:pPr>
              <w:tabs>
                <w:tab w:val="center" w:pos="4153"/>
                <w:tab w:val="right" w:pos="8306"/>
              </w:tabs>
              <w:snapToGrid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tabs>
                <w:tab w:val="center" w:pos="4153"/>
                <w:tab w:val="right" w:pos="8306"/>
              </w:tabs>
              <w:snapToGrid w:val="0"/>
              <w:jc w:val="center"/>
              <w:rPr>
                <w:rFonts w:ascii="仿宋" w:hAnsi="仿宋" w:eastAsia="仿宋" w:cs="仿宋"/>
              </w:rPr>
            </w:pPr>
          </w:p>
        </w:tc>
        <w:tc>
          <w:tcPr>
            <w:tcW w:w="648" w:type="dxa"/>
            <w:vMerge w:val="continue"/>
            <w:vAlign w:val="center"/>
          </w:tcPr>
          <w:p>
            <w:pPr>
              <w:tabs>
                <w:tab w:val="center" w:pos="4153"/>
                <w:tab w:val="right" w:pos="8306"/>
              </w:tabs>
              <w:snapToGrid w:val="0"/>
              <w:jc w:val="center"/>
              <w:rPr>
                <w:rFonts w:ascii="仿宋" w:hAnsi="仿宋" w:eastAsia="仿宋" w:cs="仿宋"/>
              </w:rPr>
            </w:pPr>
          </w:p>
        </w:tc>
        <w:tc>
          <w:tcPr>
            <w:tcW w:w="1462"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水泥地面</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清扫、拖拭、保洁</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保持地面光亮无明显印迹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tabs>
                <w:tab w:val="center" w:pos="4153"/>
                <w:tab w:val="right" w:pos="8306"/>
              </w:tabs>
              <w:snapToGrid w:val="0"/>
              <w:jc w:val="center"/>
              <w:rPr>
                <w:rFonts w:ascii="仿宋" w:hAnsi="仿宋" w:eastAsia="仿宋" w:cs="仿宋"/>
              </w:rPr>
            </w:pPr>
          </w:p>
        </w:tc>
        <w:tc>
          <w:tcPr>
            <w:tcW w:w="648" w:type="dxa"/>
            <w:vMerge w:val="continue"/>
            <w:vAlign w:val="center"/>
          </w:tcPr>
          <w:p>
            <w:pPr>
              <w:tabs>
                <w:tab w:val="center" w:pos="4153"/>
                <w:tab w:val="right" w:pos="8306"/>
              </w:tabs>
              <w:snapToGrid w:val="0"/>
              <w:jc w:val="center"/>
              <w:rPr>
                <w:rFonts w:ascii="仿宋" w:hAnsi="仿宋" w:eastAsia="仿宋" w:cs="仿宋"/>
              </w:rPr>
            </w:pPr>
          </w:p>
        </w:tc>
        <w:tc>
          <w:tcPr>
            <w:tcW w:w="1462"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病房地面</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清扫、一室一帖拖拭、消毒、巡回保洁</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严格按院感管理流程作业，预防交叉感染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tabs>
                <w:tab w:val="center" w:pos="4153"/>
                <w:tab w:val="right" w:pos="8306"/>
              </w:tabs>
              <w:snapToGrid w:val="0"/>
              <w:jc w:val="center"/>
              <w:rPr>
                <w:rFonts w:ascii="仿宋" w:hAnsi="仿宋" w:eastAsia="仿宋" w:cs="仿宋"/>
              </w:rPr>
            </w:pPr>
          </w:p>
        </w:tc>
        <w:tc>
          <w:tcPr>
            <w:tcW w:w="648" w:type="dxa"/>
            <w:vMerge w:val="continue"/>
            <w:vAlign w:val="center"/>
          </w:tcPr>
          <w:p>
            <w:pPr>
              <w:tabs>
                <w:tab w:val="center" w:pos="4153"/>
                <w:tab w:val="right" w:pos="8306"/>
              </w:tabs>
              <w:snapToGrid w:val="0"/>
              <w:jc w:val="center"/>
              <w:rPr>
                <w:rFonts w:ascii="仿宋" w:hAnsi="仿宋" w:eastAsia="仿宋" w:cs="仿宋"/>
              </w:rPr>
            </w:pPr>
          </w:p>
        </w:tc>
        <w:tc>
          <w:tcPr>
            <w:tcW w:w="1462"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主次道路（含楼梯间）</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普扫、打灰、除水、巡回保洁、</w:t>
            </w:r>
            <w:r>
              <w:rPr>
                <w:rFonts w:hint="eastAsia" w:ascii="仿宋" w:hAnsi="仿宋" w:eastAsia="仿宋" w:cs="仿宋"/>
                <w:b/>
                <w:color w:val="FF0000"/>
                <w:highlight w:val="yellow"/>
              </w:rPr>
              <w:t>楼梯间定期消毒</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七净：道路净、边沟净、路沿净、墙角净、绿带净、树圈净、花台净；七无：无积尘、无污水、无污迹、无烟头、无堆积物、无废弃砖石、无果皮纸屑塑膜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2</w:t>
            </w:r>
          </w:p>
        </w:tc>
        <w:tc>
          <w:tcPr>
            <w:tcW w:w="648" w:type="dxa"/>
            <w:vMerge w:val="restart"/>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墙面</w:t>
            </w:r>
          </w:p>
        </w:tc>
        <w:tc>
          <w:tcPr>
            <w:tcW w:w="1462" w:type="dxa"/>
          </w:tcPr>
          <w:p>
            <w:pPr>
              <w:tabs>
                <w:tab w:val="center" w:pos="4153"/>
                <w:tab w:val="right" w:pos="8306"/>
              </w:tabs>
              <w:snapToGrid w:val="0"/>
              <w:rPr>
                <w:rFonts w:ascii="仿宋" w:hAnsi="仿宋" w:eastAsia="仿宋" w:cs="仿宋"/>
              </w:rPr>
            </w:pPr>
            <w:r>
              <w:rPr>
                <w:rFonts w:hint="eastAsia" w:ascii="仿宋" w:hAnsi="仿宋" w:eastAsia="仿宋" w:cs="仿宋"/>
              </w:rPr>
              <w:t>2M以上</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kern w:val="0"/>
              </w:rPr>
              <w:t>清扫墙面灰尘及蜘蛛网</w:t>
            </w:r>
          </w:p>
        </w:tc>
        <w:tc>
          <w:tcPr>
            <w:tcW w:w="3967" w:type="dxa"/>
            <w:vMerge w:val="restart"/>
            <w:vAlign w:val="center"/>
          </w:tcPr>
          <w:p>
            <w:pPr>
              <w:tabs>
                <w:tab w:val="center" w:pos="4153"/>
                <w:tab w:val="right" w:pos="8306"/>
              </w:tabs>
              <w:snapToGrid w:val="0"/>
              <w:rPr>
                <w:rFonts w:ascii="仿宋" w:hAnsi="仿宋" w:eastAsia="仿宋" w:cs="仿宋"/>
              </w:rPr>
            </w:pPr>
            <w:r>
              <w:rPr>
                <w:rFonts w:hint="eastAsia" w:ascii="仿宋" w:hAnsi="仿宋" w:eastAsia="仿宋" w:cs="仿宋"/>
              </w:rPr>
              <w:t>目视光亮整洁、无污迹、印迹，凹凸处无灰尘、蜘蛛网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0" w:type="dxa"/>
            <w:vMerge w:val="continue"/>
          </w:tcPr>
          <w:p>
            <w:pPr>
              <w:tabs>
                <w:tab w:val="center" w:pos="4153"/>
                <w:tab w:val="right" w:pos="8306"/>
              </w:tabs>
              <w:snapToGrid w:val="0"/>
              <w:rPr>
                <w:rFonts w:ascii="仿宋" w:hAnsi="仿宋" w:eastAsia="仿宋" w:cs="仿宋"/>
              </w:rPr>
            </w:pPr>
          </w:p>
        </w:tc>
        <w:tc>
          <w:tcPr>
            <w:tcW w:w="648" w:type="dxa"/>
            <w:vMerge w:val="continue"/>
          </w:tcPr>
          <w:p>
            <w:pPr>
              <w:tabs>
                <w:tab w:val="center" w:pos="4153"/>
                <w:tab w:val="right" w:pos="8306"/>
              </w:tabs>
              <w:snapToGrid w:val="0"/>
              <w:rPr>
                <w:rFonts w:ascii="仿宋" w:hAnsi="仿宋" w:eastAsia="仿宋" w:cs="仿宋"/>
              </w:rPr>
            </w:pPr>
          </w:p>
        </w:tc>
        <w:tc>
          <w:tcPr>
            <w:tcW w:w="1462" w:type="dxa"/>
          </w:tcPr>
          <w:p>
            <w:pPr>
              <w:tabs>
                <w:tab w:val="center" w:pos="4153"/>
                <w:tab w:val="right" w:pos="8306"/>
              </w:tabs>
              <w:snapToGrid w:val="0"/>
              <w:rPr>
                <w:rFonts w:ascii="仿宋" w:hAnsi="仿宋" w:eastAsia="仿宋" w:cs="仿宋"/>
              </w:rPr>
            </w:pPr>
            <w:r>
              <w:rPr>
                <w:rFonts w:hint="eastAsia" w:ascii="仿宋" w:hAnsi="仿宋" w:eastAsia="仿宋" w:cs="仿宋"/>
              </w:rPr>
              <w:t>2M以下</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擦拭墙砖及墙面饰物</w:t>
            </w:r>
          </w:p>
        </w:tc>
        <w:tc>
          <w:tcPr>
            <w:tcW w:w="3967" w:type="dxa"/>
            <w:vMerge w:val="continue"/>
            <w:vAlign w:val="center"/>
          </w:tcPr>
          <w:p>
            <w:pPr>
              <w:tabs>
                <w:tab w:val="center" w:pos="4153"/>
                <w:tab w:val="right" w:pos="8306"/>
              </w:tabs>
              <w:snapToGrid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3</w:t>
            </w:r>
          </w:p>
        </w:tc>
        <w:tc>
          <w:tcPr>
            <w:tcW w:w="648" w:type="dxa"/>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桌</w:t>
            </w:r>
          </w:p>
        </w:tc>
        <w:tc>
          <w:tcPr>
            <w:tcW w:w="1462"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各类桌、台面</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擦拭、定期消毒</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桌、台面无灰尘、油渍、污迹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0" w:type="dxa"/>
            <w:vMerge w:val="continue"/>
            <w:vAlign w:val="center"/>
          </w:tcPr>
          <w:p>
            <w:pPr>
              <w:tabs>
                <w:tab w:val="center" w:pos="4153"/>
                <w:tab w:val="right" w:pos="8306"/>
              </w:tabs>
              <w:snapToGrid w:val="0"/>
              <w:jc w:val="center"/>
              <w:rPr>
                <w:rFonts w:ascii="仿宋" w:hAnsi="仿宋" w:eastAsia="仿宋" w:cs="仿宋"/>
              </w:rPr>
            </w:pPr>
          </w:p>
        </w:tc>
        <w:tc>
          <w:tcPr>
            <w:tcW w:w="648" w:type="dxa"/>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床</w:t>
            </w:r>
          </w:p>
        </w:tc>
        <w:tc>
          <w:tcPr>
            <w:tcW w:w="1462"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病床</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一床一帕擦拭、消毒、终末处理</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床表面、护栏及其他附属设施无灰尘、胶布、污迹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0" w:type="dxa"/>
            <w:vMerge w:val="continue"/>
            <w:vAlign w:val="center"/>
          </w:tcPr>
          <w:p>
            <w:pPr>
              <w:tabs>
                <w:tab w:val="center" w:pos="4153"/>
                <w:tab w:val="right" w:pos="8306"/>
              </w:tabs>
              <w:snapToGrid w:val="0"/>
              <w:jc w:val="center"/>
              <w:rPr>
                <w:rFonts w:ascii="仿宋" w:hAnsi="仿宋" w:eastAsia="仿宋" w:cs="仿宋"/>
              </w:rPr>
            </w:pPr>
          </w:p>
        </w:tc>
        <w:tc>
          <w:tcPr>
            <w:tcW w:w="648" w:type="dxa"/>
            <w:vMerge w:val="restart"/>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柜</w:t>
            </w:r>
          </w:p>
        </w:tc>
        <w:tc>
          <w:tcPr>
            <w:tcW w:w="1462"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床头柜</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一柜一巾擦拭、消毒、终末处理</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柜面无灰尘、污迹；出院后床头柜内严格消毒无杂物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0" w:type="dxa"/>
            <w:vMerge w:val="continue"/>
          </w:tcPr>
          <w:p>
            <w:pPr>
              <w:tabs>
                <w:tab w:val="center" w:pos="4153"/>
                <w:tab w:val="right" w:pos="8306"/>
              </w:tabs>
              <w:snapToGrid w:val="0"/>
              <w:rPr>
                <w:rFonts w:ascii="仿宋" w:hAnsi="仿宋" w:eastAsia="仿宋" w:cs="仿宋"/>
              </w:rPr>
            </w:pPr>
          </w:p>
        </w:tc>
        <w:tc>
          <w:tcPr>
            <w:tcW w:w="648" w:type="dxa"/>
            <w:vMerge w:val="continue"/>
          </w:tcPr>
          <w:p>
            <w:pPr>
              <w:tabs>
                <w:tab w:val="center" w:pos="4153"/>
                <w:tab w:val="right" w:pos="8306"/>
              </w:tabs>
              <w:snapToGrid w:val="0"/>
              <w:rPr>
                <w:rFonts w:ascii="仿宋" w:hAnsi="仿宋" w:eastAsia="仿宋" w:cs="仿宋"/>
              </w:rPr>
            </w:pPr>
          </w:p>
        </w:tc>
        <w:tc>
          <w:tcPr>
            <w:tcW w:w="1462"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文件柜</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内外擦拭、定期消毒</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柜面无灰尘、污迹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0" w:type="dxa"/>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4</w:t>
            </w:r>
          </w:p>
        </w:tc>
        <w:tc>
          <w:tcPr>
            <w:tcW w:w="648" w:type="dxa"/>
            <w:vAlign w:val="center"/>
          </w:tcPr>
          <w:p>
            <w:pPr>
              <w:tabs>
                <w:tab w:val="center" w:pos="4153"/>
                <w:tab w:val="right" w:pos="8306"/>
              </w:tabs>
              <w:snapToGrid w:val="0"/>
              <w:jc w:val="center"/>
              <w:rPr>
                <w:rFonts w:ascii="仿宋" w:hAnsi="仿宋" w:eastAsia="仿宋" w:cs="仿宋"/>
              </w:rPr>
            </w:pPr>
          </w:p>
        </w:tc>
        <w:tc>
          <w:tcPr>
            <w:tcW w:w="1462" w:type="dxa"/>
          </w:tcPr>
          <w:p>
            <w:pPr>
              <w:tabs>
                <w:tab w:val="center" w:pos="4153"/>
                <w:tab w:val="right" w:pos="8306"/>
              </w:tabs>
              <w:snapToGrid w:val="0"/>
              <w:rPr>
                <w:rFonts w:ascii="仿宋" w:hAnsi="仿宋" w:eastAsia="仿宋" w:cs="仿宋"/>
              </w:rPr>
            </w:pPr>
            <w:r>
              <w:rPr>
                <w:rFonts w:hint="eastAsia" w:ascii="仿宋" w:hAnsi="仿宋" w:eastAsia="仿宋" w:cs="仿宋"/>
              </w:rPr>
              <w:t>窗框、台</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擦拭、保洁、</w:t>
            </w:r>
            <w:r>
              <w:rPr>
                <w:rFonts w:hint="eastAsia" w:ascii="仿宋" w:hAnsi="仿宋" w:eastAsia="仿宋" w:cs="仿宋"/>
                <w:b/>
                <w:color w:val="FF0000"/>
                <w:highlight w:val="yellow"/>
              </w:rPr>
              <w:t>定期消毒</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窗槽内无垃圾、污垢、污迹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20" w:type="dxa"/>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5</w:t>
            </w:r>
          </w:p>
        </w:tc>
        <w:tc>
          <w:tcPr>
            <w:tcW w:w="2110" w:type="dxa"/>
            <w:gridSpan w:val="2"/>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室内外公共设施</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清洗、擦拭、保洁、</w:t>
            </w:r>
            <w:r>
              <w:rPr>
                <w:rFonts w:hint="eastAsia" w:ascii="仿宋" w:hAnsi="仿宋" w:eastAsia="仿宋" w:cs="仿宋"/>
                <w:b/>
                <w:color w:val="FF0000"/>
                <w:highlight w:val="yellow"/>
              </w:rPr>
              <w:t>定期消毒</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明亮、无灰尘、无污迹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0" w:type="dxa"/>
            <w:vMerge w:val="restart"/>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6</w:t>
            </w:r>
          </w:p>
        </w:tc>
        <w:tc>
          <w:tcPr>
            <w:tcW w:w="2110" w:type="dxa"/>
            <w:gridSpan w:val="2"/>
            <w:vAlign w:val="bottom"/>
          </w:tcPr>
          <w:p>
            <w:pPr>
              <w:tabs>
                <w:tab w:val="center" w:pos="4153"/>
                <w:tab w:val="right" w:pos="8306"/>
              </w:tabs>
              <w:snapToGrid w:val="0"/>
              <w:jc w:val="center"/>
              <w:rPr>
                <w:rFonts w:ascii="仿宋" w:hAnsi="仿宋" w:eastAsia="仿宋" w:cs="仿宋"/>
              </w:rPr>
            </w:pPr>
            <w:r>
              <w:rPr>
                <w:rFonts w:hint="eastAsia" w:ascii="仿宋" w:hAnsi="仿宋" w:eastAsia="仿宋" w:cs="仿宋"/>
              </w:rPr>
              <w:t>卫生间</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蹲位及小便池清洗消毒、室内挂置卫生球，墙面、门及隔断擦拭</w:t>
            </w:r>
          </w:p>
        </w:tc>
        <w:tc>
          <w:tcPr>
            <w:tcW w:w="3967" w:type="dxa"/>
            <w:vMerge w:val="restart"/>
            <w:vAlign w:val="center"/>
          </w:tcPr>
          <w:p>
            <w:pPr>
              <w:tabs>
                <w:tab w:val="center" w:pos="4153"/>
                <w:tab w:val="right" w:pos="8306"/>
              </w:tabs>
              <w:snapToGrid w:val="0"/>
              <w:rPr>
                <w:rFonts w:ascii="仿宋" w:hAnsi="仿宋" w:eastAsia="仿宋" w:cs="仿宋"/>
              </w:rPr>
            </w:pPr>
            <w:r>
              <w:rPr>
                <w:rFonts w:hint="eastAsia" w:ascii="仿宋" w:hAnsi="仿宋" w:eastAsia="仿宋" w:cs="仿宋"/>
              </w:rPr>
              <w:t>无臭味、无污迹、无蜘蛛网、无污垢、不锈钢洁具表面光亮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0" w:type="dxa"/>
            <w:vMerge w:val="continue"/>
            <w:vAlign w:val="center"/>
          </w:tcPr>
          <w:p>
            <w:pPr>
              <w:tabs>
                <w:tab w:val="center" w:pos="4153"/>
                <w:tab w:val="right" w:pos="8306"/>
              </w:tabs>
              <w:snapToGrid w:val="0"/>
              <w:jc w:val="center"/>
              <w:rPr>
                <w:rFonts w:ascii="仿宋" w:hAnsi="仿宋" w:eastAsia="仿宋" w:cs="仿宋"/>
              </w:rPr>
            </w:pPr>
          </w:p>
        </w:tc>
        <w:tc>
          <w:tcPr>
            <w:tcW w:w="2110" w:type="dxa"/>
            <w:gridSpan w:val="2"/>
            <w:vAlign w:val="bottom"/>
          </w:tcPr>
          <w:p>
            <w:pPr>
              <w:tabs>
                <w:tab w:val="center" w:pos="4153"/>
                <w:tab w:val="right" w:pos="8306"/>
              </w:tabs>
              <w:snapToGrid w:val="0"/>
              <w:jc w:val="center"/>
              <w:rPr>
                <w:rFonts w:ascii="仿宋" w:hAnsi="仿宋" w:eastAsia="仿宋" w:cs="仿宋"/>
              </w:rPr>
            </w:pPr>
            <w:r>
              <w:rPr>
                <w:rFonts w:hint="eastAsia" w:ascii="仿宋" w:hAnsi="仿宋" w:eastAsia="仿宋" w:cs="仿宋"/>
              </w:rPr>
              <w:t>洗漱间</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洗手盆清洗、</w:t>
            </w:r>
            <w:r>
              <w:rPr>
                <w:rFonts w:hint="eastAsia" w:ascii="仿宋" w:hAnsi="仿宋" w:eastAsia="仿宋" w:cs="仿宋"/>
                <w:b/>
                <w:color w:val="FF0000"/>
                <w:highlight w:val="yellow"/>
              </w:rPr>
              <w:t>定期消毒</w:t>
            </w:r>
            <w:r>
              <w:rPr>
                <w:rFonts w:hint="eastAsia" w:ascii="仿宋" w:hAnsi="仿宋" w:eastAsia="仿宋" w:cs="仿宋"/>
              </w:rPr>
              <w:t>，不锈钢制品擦拭，镜面擦拭，洗涮池清洗、</w:t>
            </w:r>
            <w:r>
              <w:rPr>
                <w:rFonts w:hint="eastAsia" w:ascii="仿宋" w:hAnsi="仿宋" w:eastAsia="仿宋" w:cs="仿宋"/>
                <w:b/>
                <w:color w:val="FF0000"/>
                <w:highlight w:val="yellow"/>
              </w:rPr>
              <w:t>定期消毒</w:t>
            </w:r>
          </w:p>
        </w:tc>
        <w:tc>
          <w:tcPr>
            <w:tcW w:w="3967" w:type="dxa"/>
            <w:vMerge w:val="continue"/>
          </w:tcPr>
          <w:p>
            <w:pPr>
              <w:tabs>
                <w:tab w:val="center" w:pos="4153"/>
                <w:tab w:val="right" w:pos="8306"/>
              </w:tabs>
              <w:snapToGrid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0" w:type="dxa"/>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7</w:t>
            </w:r>
          </w:p>
        </w:tc>
        <w:tc>
          <w:tcPr>
            <w:tcW w:w="2110" w:type="dxa"/>
            <w:gridSpan w:val="2"/>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字纸篓、垃圾桶</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垃圾袋（保洁）更换，定期清洗、消毒</w:t>
            </w:r>
          </w:p>
        </w:tc>
        <w:tc>
          <w:tcPr>
            <w:tcW w:w="3967" w:type="dxa"/>
          </w:tcPr>
          <w:p>
            <w:pPr>
              <w:tabs>
                <w:tab w:val="center" w:pos="4153"/>
                <w:tab w:val="right" w:pos="8306"/>
              </w:tabs>
              <w:snapToGrid w:val="0"/>
              <w:rPr>
                <w:rFonts w:ascii="仿宋" w:hAnsi="仿宋" w:eastAsia="仿宋" w:cs="仿宋"/>
              </w:rPr>
            </w:pPr>
            <w:r>
              <w:rPr>
                <w:rFonts w:hint="eastAsia" w:ascii="仿宋" w:hAnsi="仿宋" w:eastAsia="仿宋" w:cs="仿宋"/>
              </w:rPr>
              <w:t>垃圾不超过</w:t>
            </w:r>
            <w:r>
              <w:rPr>
                <w:rFonts w:ascii="仿宋" w:hAnsi="仿宋" w:eastAsia="仿宋" w:cs="仿宋"/>
                <w:b/>
                <w:color w:val="FF0000"/>
                <w:highlight w:val="yellow"/>
              </w:rPr>
              <w:t>3</w:t>
            </w:r>
            <w:r>
              <w:rPr>
                <w:rFonts w:hint="eastAsia" w:ascii="仿宋" w:hAnsi="仿宋" w:eastAsia="仿宋" w:cs="仿宋"/>
                <w:b/>
                <w:color w:val="FF0000"/>
                <w:highlight w:val="yellow"/>
              </w:rPr>
              <w:t>/4</w:t>
            </w:r>
            <w:r>
              <w:rPr>
                <w:rFonts w:hint="eastAsia" w:ascii="仿宋" w:hAnsi="仿宋" w:eastAsia="仿宋" w:cs="仿宋"/>
              </w:rPr>
              <w:t>、不满溢、字纸篓无污迹、垃圾桶外表表面无污渍、无沾有物、地面无污迹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20" w:type="dxa"/>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8</w:t>
            </w:r>
          </w:p>
        </w:tc>
        <w:tc>
          <w:tcPr>
            <w:tcW w:w="2110" w:type="dxa"/>
            <w:gridSpan w:val="2"/>
            <w:vAlign w:val="center"/>
          </w:tcPr>
          <w:p>
            <w:pPr>
              <w:tabs>
                <w:tab w:val="center" w:pos="4153"/>
                <w:tab w:val="right" w:pos="8306"/>
              </w:tabs>
              <w:snapToGrid w:val="0"/>
              <w:rPr>
                <w:rFonts w:ascii="仿宋" w:hAnsi="仿宋" w:eastAsia="仿宋" w:cs="仿宋"/>
              </w:rPr>
            </w:pPr>
            <w:r>
              <w:rPr>
                <w:rFonts w:hint="eastAsia" w:ascii="仿宋" w:hAnsi="仿宋" w:eastAsia="仿宋" w:cs="仿宋"/>
              </w:rPr>
              <w:t>清洁用具</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按标准化管理要求明确标识、清洗消毒</w:t>
            </w:r>
          </w:p>
        </w:tc>
        <w:tc>
          <w:tcPr>
            <w:tcW w:w="3967" w:type="dxa"/>
          </w:tcPr>
          <w:p>
            <w:pPr>
              <w:tabs>
                <w:tab w:val="center" w:pos="4153"/>
                <w:tab w:val="right" w:pos="8306"/>
              </w:tabs>
              <w:snapToGrid w:val="0"/>
              <w:spacing w:line="320" w:lineRule="exact"/>
              <w:rPr>
                <w:rFonts w:ascii="仿宋" w:hAnsi="仿宋" w:eastAsia="仿宋" w:cs="仿宋"/>
              </w:rPr>
            </w:pPr>
            <w:r>
              <w:rPr>
                <w:rFonts w:hint="eastAsia" w:ascii="仿宋" w:hAnsi="仿宋" w:eastAsia="仿宋" w:cs="仿宋"/>
                <w:kern w:val="0"/>
              </w:rPr>
              <w:t>摆放整齐、严格消毒、定期更换、清洁无异味</w:t>
            </w:r>
          </w:p>
        </w:tc>
      </w:tr>
    </w:tbl>
    <w:p>
      <w:pPr>
        <w:spacing w:line="500" w:lineRule="exact"/>
        <w:rPr>
          <w:rFonts w:ascii="华文楷体" w:hAnsi="华文楷体" w:eastAsia="华文楷体" w:cs="仿宋"/>
          <w:sz w:val="28"/>
          <w:szCs w:val="28"/>
        </w:rPr>
      </w:pPr>
      <w:bookmarkStart w:id="7" w:name="_Toc360799330"/>
      <w:bookmarkStart w:id="8" w:name="_Toc424716898"/>
      <w:bookmarkStart w:id="9" w:name="_Toc456714249"/>
      <w:r>
        <w:rPr>
          <w:rFonts w:hint="eastAsia" w:ascii="华文楷体" w:hAnsi="华文楷体" w:eastAsia="华文楷体" w:cs="仿宋"/>
          <w:sz w:val="28"/>
          <w:szCs w:val="28"/>
        </w:rPr>
        <w:t>（二）每季度工作</w:t>
      </w:r>
    </w:p>
    <w:tbl>
      <w:tblPr>
        <w:tblStyle w:val="7"/>
        <w:tblpPr w:leftFromText="180" w:rightFromText="180" w:vertAnchor="text" w:horzAnchor="page" w:tblpXSpec="center" w:tblpY="257"/>
        <w:tblOverlap w:val="never"/>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3218"/>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10" w:type="dxa"/>
            <w:vAlign w:val="center"/>
          </w:tcPr>
          <w:p>
            <w:pPr>
              <w:tabs>
                <w:tab w:val="center" w:pos="4153"/>
                <w:tab w:val="right" w:pos="8306"/>
              </w:tabs>
              <w:snapToGrid w:val="0"/>
              <w:jc w:val="center"/>
              <w:rPr>
                <w:rFonts w:ascii="仿宋" w:hAnsi="仿宋" w:eastAsia="仿宋" w:cs="仿宋"/>
                <w:b/>
              </w:rPr>
            </w:pPr>
            <w:r>
              <w:rPr>
                <w:rFonts w:hint="eastAsia" w:ascii="仿宋" w:hAnsi="仿宋" w:eastAsia="仿宋" w:cs="仿宋"/>
                <w:b/>
              </w:rPr>
              <w:t>区域划分</w:t>
            </w:r>
          </w:p>
        </w:tc>
        <w:tc>
          <w:tcPr>
            <w:tcW w:w="3218" w:type="dxa"/>
            <w:vAlign w:val="center"/>
          </w:tcPr>
          <w:p>
            <w:pPr>
              <w:tabs>
                <w:tab w:val="center" w:pos="4153"/>
                <w:tab w:val="right" w:pos="8306"/>
              </w:tabs>
              <w:snapToGrid w:val="0"/>
              <w:jc w:val="center"/>
              <w:rPr>
                <w:rFonts w:ascii="仿宋" w:hAnsi="仿宋" w:eastAsia="仿宋" w:cs="仿宋"/>
                <w:b/>
              </w:rPr>
            </w:pPr>
            <w:r>
              <w:rPr>
                <w:rFonts w:hint="eastAsia" w:ascii="仿宋" w:hAnsi="仿宋" w:eastAsia="仿宋" w:cs="仿宋"/>
                <w:b/>
              </w:rPr>
              <w:t>作业内容</w:t>
            </w:r>
          </w:p>
        </w:tc>
        <w:tc>
          <w:tcPr>
            <w:tcW w:w="3967" w:type="dxa"/>
            <w:vAlign w:val="center"/>
          </w:tcPr>
          <w:p>
            <w:pPr>
              <w:tabs>
                <w:tab w:val="center" w:pos="4153"/>
                <w:tab w:val="right" w:pos="8306"/>
              </w:tabs>
              <w:snapToGrid w:val="0"/>
              <w:jc w:val="center"/>
              <w:rPr>
                <w:rFonts w:ascii="仿宋" w:hAnsi="仿宋" w:eastAsia="仿宋" w:cs="仿宋"/>
                <w:b/>
              </w:rPr>
            </w:pPr>
            <w:r>
              <w:rPr>
                <w:rFonts w:hint="eastAsia" w:ascii="仿宋" w:hAnsi="仿宋" w:eastAsia="仿宋" w:cs="仿宋"/>
                <w:b/>
              </w:rPr>
              <w:t>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10" w:type="dxa"/>
            <w:vAlign w:val="center"/>
          </w:tcPr>
          <w:p>
            <w:pPr>
              <w:tabs>
                <w:tab w:val="center" w:pos="4153"/>
                <w:tab w:val="right" w:pos="8306"/>
              </w:tabs>
              <w:snapToGrid w:val="0"/>
              <w:jc w:val="center"/>
              <w:rPr>
                <w:rFonts w:ascii="仿宋" w:hAnsi="仿宋" w:eastAsia="仿宋" w:cs="仿宋"/>
              </w:rPr>
            </w:pPr>
            <w:r>
              <w:rPr>
                <w:rFonts w:hint="eastAsia" w:ascii="仿宋" w:hAnsi="仿宋" w:eastAsia="仿宋" w:cs="仿宋"/>
              </w:rPr>
              <w:t>窗台玻璃</w:t>
            </w:r>
          </w:p>
        </w:tc>
        <w:tc>
          <w:tcPr>
            <w:tcW w:w="3218"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清洗、擦拭、保洁</w:t>
            </w:r>
            <w:r>
              <w:rPr>
                <w:rFonts w:hint="eastAsia" w:ascii="仿宋" w:hAnsi="仿宋" w:eastAsia="仿宋" w:cs="仿宋"/>
                <w:b/>
                <w:bCs/>
                <w:u w:val="single"/>
              </w:rPr>
              <w:t>（1次/季度）</w:t>
            </w:r>
          </w:p>
        </w:tc>
        <w:tc>
          <w:tcPr>
            <w:tcW w:w="3967" w:type="dxa"/>
            <w:vAlign w:val="center"/>
          </w:tcPr>
          <w:p>
            <w:pPr>
              <w:tabs>
                <w:tab w:val="center" w:pos="4153"/>
                <w:tab w:val="right" w:pos="8306"/>
              </w:tabs>
              <w:snapToGrid w:val="0"/>
              <w:rPr>
                <w:rFonts w:ascii="仿宋" w:hAnsi="仿宋" w:eastAsia="仿宋" w:cs="仿宋"/>
              </w:rPr>
            </w:pPr>
            <w:r>
              <w:rPr>
                <w:rFonts w:hint="eastAsia" w:ascii="仿宋" w:hAnsi="仿宋" w:eastAsia="仿宋" w:cs="仿宋"/>
              </w:rPr>
              <w:t>无明显污渍、灰尘、蜘蛛网、残标，干净明亮</w:t>
            </w:r>
          </w:p>
        </w:tc>
      </w:tr>
    </w:tbl>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rPr>
          <w:rFonts w:ascii="华文楷体" w:hAnsi="华文楷体" w:eastAsia="华文楷体" w:cs="仿宋"/>
          <w:color w:val="0000FF"/>
          <w:sz w:val="28"/>
          <w:szCs w:val="28"/>
        </w:rPr>
      </w:pPr>
      <w:r>
        <w:rPr>
          <w:rFonts w:hint="eastAsia" w:ascii="华文楷体" w:hAnsi="华文楷体" w:eastAsia="华文楷体" w:cs="仿宋"/>
          <w:color w:val="0000FF"/>
          <w:sz w:val="28"/>
          <w:szCs w:val="28"/>
        </w:rPr>
        <w:t>（三）</w:t>
      </w:r>
      <w:r>
        <w:rPr>
          <w:rFonts w:hint="eastAsia" w:ascii="黑体" w:hAnsi="黑体" w:eastAsia="黑体" w:cs="仿宋"/>
          <w:color w:val="0000FF"/>
          <w:sz w:val="28"/>
          <w:szCs w:val="28"/>
        </w:rPr>
        <w:t>固废及生活垃圾管理</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1.生活垃圾分类收集处理</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（1）病房易腐垃圾、餐厨垃圾统一收集，交由清运公司收运；</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（2）可回收垃圾由清洁工统一收集处置；</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（3）有害垃圾由清洁工统一收集至暂存点，定期交民生公司统一处理；</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（4）办公垃圾、绿化垃圾、其它垃圾由清洁工统一收集至医院垃圾回收箱，由民生公司统一外运。</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（5）及时记录各类垃圾数量，完成统计表形成台账并定期上报。</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2.医疗废物分类收集处理</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（1）每天医疗废物分类收集汇总，按照规定路线送到医废暂存间，加锁防盗，定期移交给收运单位。</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（2）定期将输液瓶、输液袋、玻璃瓶等可回收医疗废物移交医院签约回收单位，完善交接手续。</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（3）每天定期对暂存地点、设施及时进行清洁和消毒，完成相应记录；做好防渗漏、防鼠、防蚊蝇、防蟑螂等安全措施。</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4）按要求做好各类垃圾各环节移交记录，包括各类垃圾的来源、种类、数量、交接时间、处理方法、最终去向以及经办人签名等项目，完成统计表形成台账并定期上报。登记资料按月移交医院垃圾管理人员,保存至少三年。</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（5）每季度一次组织保洁人员垃圾处置培训，并将培训资料报医院垃圾管理人员备查。</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（6）每月填报指定报表，完善相关垃圾管理数据。</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（四）临时任务。如会议室清扫、特殊情况下小范围消毒等。</w:t>
      </w:r>
    </w:p>
    <w:p>
      <w:pPr>
        <w:spacing w:line="480" w:lineRule="exact"/>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（五）紧急情况下的清洁工作。如血污、呕吐污物、钱纸等清理清洁。</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三、标准化管理</w:t>
      </w:r>
      <w:bookmarkEnd w:id="7"/>
      <w:bookmarkEnd w:id="8"/>
      <w:bookmarkEnd w:id="9"/>
    </w:p>
    <w:p>
      <w:pPr>
        <w:spacing w:line="480" w:lineRule="exact"/>
        <w:ind w:firstLine="560" w:firstLineChars="200"/>
        <w:rPr>
          <w:rFonts w:ascii="华文楷体" w:hAnsi="华文楷体" w:eastAsia="华文楷体" w:cs="仿宋"/>
          <w:sz w:val="28"/>
          <w:szCs w:val="28"/>
        </w:rPr>
      </w:pPr>
      <w:bookmarkStart w:id="10" w:name="_Toc412637853"/>
      <w:bookmarkStart w:id="11" w:name="_Toc456714250"/>
      <w:bookmarkStart w:id="12" w:name="_Toc424716899"/>
      <w:bookmarkStart w:id="13" w:name="_Toc412637822"/>
      <w:r>
        <w:rPr>
          <w:rFonts w:hint="eastAsia" w:ascii="华文楷体" w:hAnsi="华文楷体" w:eastAsia="华文楷体" w:cs="仿宋"/>
          <w:sz w:val="28"/>
          <w:szCs w:val="28"/>
        </w:rPr>
        <w:t>（一）颜色管理</w:t>
      </w:r>
      <w:bookmarkEnd w:id="10"/>
      <w:bookmarkEnd w:id="11"/>
      <w:bookmarkEnd w:id="12"/>
      <w:bookmarkEnd w:id="13"/>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用不同的颜色标识来区分不同区域的清洁用具，严禁交叉使用，此颜色管理参照国家医疗卫生行业基本要求规定。</w:t>
      </w:r>
    </w:p>
    <w:tbl>
      <w:tblPr>
        <w:tblStyle w:val="7"/>
        <w:tblW w:w="8820" w:type="dxa"/>
        <w:jc w:val="center"/>
        <w:tblLayout w:type="fixed"/>
        <w:tblCellMar>
          <w:top w:w="0" w:type="dxa"/>
          <w:left w:w="108" w:type="dxa"/>
          <w:bottom w:w="0" w:type="dxa"/>
          <w:right w:w="108" w:type="dxa"/>
        </w:tblCellMar>
      </w:tblPr>
      <w:tblGrid>
        <w:gridCol w:w="2205"/>
        <w:gridCol w:w="4815"/>
        <w:gridCol w:w="1800"/>
      </w:tblGrid>
      <w:tr>
        <w:tblPrEx>
          <w:tblCellMar>
            <w:top w:w="0" w:type="dxa"/>
            <w:left w:w="108" w:type="dxa"/>
            <w:bottom w:w="0" w:type="dxa"/>
            <w:right w:w="108" w:type="dxa"/>
          </w:tblCellMar>
        </w:tblPrEx>
        <w:trPr>
          <w:trHeight w:val="600"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rPr>
            </w:pPr>
            <w:r>
              <w:rPr>
                <w:rFonts w:hint="eastAsia" w:ascii="仿宋" w:hAnsi="仿宋" w:eastAsia="仿宋" w:cs="仿宋"/>
                <w:kern w:val="0"/>
              </w:rPr>
              <w:t>工作区域划分</w:t>
            </w:r>
          </w:p>
        </w:tc>
        <w:tc>
          <w:tcPr>
            <w:tcW w:w="4815" w:type="dxa"/>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rPr>
            </w:pPr>
            <w:r>
              <w:rPr>
                <w:rFonts w:hint="eastAsia" w:ascii="仿宋" w:hAnsi="仿宋" w:eastAsia="仿宋" w:cs="仿宋"/>
                <w:kern w:val="0"/>
              </w:rPr>
              <w:t xml:space="preserve"> 具体部位</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rPr>
            </w:pPr>
            <w:r>
              <w:rPr>
                <w:rFonts w:hint="eastAsia" w:ascii="仿宋" w:hAnsi="仿宋" w:eastAsia="仿宋" w:cs="仿宋"/>
                <w:kern w:val="0"/>
              </w:rPr>
              <w:t>清洁用具颜色</w:t>
            </w:r>
          </w:p>
        </w:tc>
      </w:tr>
      <w:tr>
        <w:tblPrEx>
          <w:tblCellMar>
            <w:top w:w="0" w:type="dxa"/>
            <w:left w:w="108" w:type="dxa"/>
            <w:bottom w:w="0" w:type="dxa"/>
            <w:right w:w="108" w:type="dxa"/>
          </w:tblCellMar>
        </w:tblPrEx>
        <w:trPr>
          <w:trHeight w:val="600" w:hRule="atLeast"/>
          <w:jc w:val="center"/>
        </w:trPr>
        <w:tc>
          <w:tcPr>
            <w:tcW w:w="22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rPr>
            </w:pPr>
            <w:r>
              <w:rPr>
                <w:rFonts w:hint="eastAsia" w:ascii="仿宋" w:hAnsi="仿宋" w:eastAsia="仿宋" w:cs="仿宋"/>
                <w:kern w:val="0"/>
              </w:rPr>
              <w:t>清洁区</w:t>
            </w:r>
          </w:p>
        </w:tc>
        <w:tc>
          <w:tcPr>
            <w:tcW w:w="481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color w:val="FF0000"/>
                <w:kern w:val="0"/>
                <w:highlight w:val="yellow"/>
              </w:rPr>
            </w:pPr>
            <w:r>
              <w:rPr>
                <w:rFonts w:hint="eastAsia" w:ascii="仿宋" w:hAnsi="仿宋" w:eastAsia="仿宋" w:cs="仿宋"/>
                <w:b/>
                <w:color w:val="FF0000"/>
                <w:kern w:val="0"/>
                <w:highlight w:val="yellow"/>
              </w:rPr>
              <w:t>医护办公室 更衣室 值班室  库房</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rPr>
            </w:pPr>
            <w:r>
              <w:rPr>
                <w:rFonts w:hint="eastAsia" w:ascii="仿宋" w:hAnsi="仿宋" w:eastAsia="仿宋" w:cs="仿宋"/>
                <w:kern w:val="0"/>
              </w:rPr>
              <w:t>绿色</w:t>
            </w:r>
          </w:p>
        </w:tc>
      </w:tr>
      <w:tr>
        <w:tblPrEx>
          <w:tblCellMar>
            <w:top w:w="0" w:type="dxa"/>
            <w:left w:w="108" w:type="dxa"/>
            <w:bottom w:w="0" w:type="dxa"/>
            <w:right w:w="108" w:type="dxa"/>
          </w:tblCellMar>
        </w:tblPrEx>
        <w:trPr>
          <w:trHeight w:val="600" w:hRule="atLeast"/>
          <w:jc w:val="center"/>
        </w:trPr>
        <w:tc>
          <w:tcPr>
            <w:tcW w:w="22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rPr>
            </w:pPr>
            <w:r>
              <w:rPr>
                <w:rFonts w:hint="eastAsia" w:ascii="仿宋" w:hAnsi="仿宋" w:eastAsia="仿宋" w:cs="仿宋"/>
                <w:kern w:val="0"/>
              </w:rPr>
              <w:t>半污染区</w:t>
            </w:r>
          </w:p>
        </w:tc>
        <w:tc>
          <w:tcPr>
            <w:tcW w:w="4815"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b/>
                <w:color w:val="FF0000"/>
                <w:kern w:val="0"/>
                <w:highlight w:val="yellow"/>
              </w:rPr>
            </w:pPr>
            <w:r>
              <w:rPr>
                <w:rFonts w:hint="eastAsia" w:ascii="仿宋" w:hAnsi="仿宋" w:eastAsia="仿宋" w:cs="仿宋"/>
                <w:b/>
                <w:color w:val="FF0000"/>
                <w:kern w:val="0"/>
                <w:highlight w:val="yellow"/>
              </w:rPr>
              <w:t>办公室、治疗室、处置室、换药室、护士站、公共区域</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rPr>
            </w:pPr>
            <w:r>
              <w:rPr>
                <w:rFonts w:hint="eastAsia" w:ascii="仿宋" w:hAnsi="仿宋" w:eastAsia="仿宋" w:cs="仿宋"/>
                <w:kern w:val="0"/>
              </w:rPr>
              <w:t>黄色</w:t>
            </w:r>
          </w:p>
        </w:tc>
      </w:tr>
      <w:tr>
        <w:tblPrEx>
          <w:tblCellMar>
            <w:top w:w="0" w:type="dxa"/>
            <w:left w:w="108" w:type="dxa"/>
            <w:bottom w:w="0" w:type="dxa"/>
            <w:right w:w="108" w:type="dxa"/>
          </w:tblCellMar>
        </w:tblPrEx>
        <w:trPr>
          <w:trHeight w:val="600" w:hRule="atLeast"/>
          <w:jc w:val="center"/>
        </w:trPr>
        <w:tc>
          <w:tcPr>
            <w:tcW w:w="22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rPr>
            </w:pPr>
            <w:r>
              <w:rPr>
                <w:rFonts w:hint="eastAsia" w:ascii="仿宋" w:hAnsi="仿宋" w:eastAsia="仿宋" w:cs="仿宋"/>
                <w:kern w:val="0"/>
              </w:rPr>
              <w:t>污染区</w:t>
            </w:r>
          </w:p>
        </w:tc>
        <w:tc>
          <w:tcPr>
            <w:tcW w:w="481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color w:val="FF0000"/>
                <w:kern w:val="0"/>
                <w:highlight w:val="yellow"/>
              </w:rPr>
            </w:pPr>
            <w:r>
              <w:rPr>
                <w:rFonts w:hint="eastAsia" w:ascii="仿宋" w:hAnsi="仿宋" w:eastAsia="仿宋" w:cs="仿宋"/>
                <w:b/>
                <w:color w:val="FF0000"/>
                <w:kern w:val="0"/>
                <w:highlight w:val="yellow"/>
              </w:rPr>
              <w:t>普通病房、污物处置间、卫生间</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rPr>
            </w:pPr>
            <w:r>
              <w:rPr>
                <w:rFonts w:hint="eastAsia" w:ascii="仿宋" w:hAnsi="仿宋" w:eastAsia="仿宋" w:cs="仿宋"/>
                <w:kern w:val="0"/>
              </w:rPr>
              <w:t>红色</w:t>
            </w:r>
          </w:p>
        </w:tc>
      </w:tr>
    </w:tbl>
    <w:p>
      <w:pPr>
        <w:spacing w:line="480" w:lineRule="exact"/>
        <w:ind w:firstLine="420" w:firstLineChars="200"/>
        <w:rPr>
          <w:rFonts w:ascii="华文楷体" w:hAnsi="华文楷体" w:eastAsia="华文楷体" w:cs="仿宋"/>
          <w:sz w:val="28"/>
          <w:szCs w:val="28"/>
        </w:rPr>
      </w:pPr>
      <w:bookmarkStart w:id="14" w:name="_Toc412637854"/>
      <w:bookmarkStart w:id="15" w:name="_Toc412637823"/>
      <w:bookmarkStart w:id="16" w:name="_Toc456714251"/>
      <w:bookmarkStart w:id="17" w:name="_Toc424716900"/>
      <w:r>
        <w:rPr>
          <w:rFonts w:hint="eastAsia" w:ascii="华文楷体" w:hAnsi="华文楷体" w:eastAsia="华文楷体" w:cs="仿宋"/>
          <w:szCs w:val="21"/>
        </w:rPr>
        <w:t>（</w:t>
      </w:r>
      <w:r>
        <w:rPr>
          <w:rFonts w:hint="eastAsia" w:ascii="华文楷体" w:hAnsi="华文楷体" w:eastAsia="华文楷体" w:cs="仿宋"/>
          <w:sz w:val="28"/>
          <w:szCs w:val="28"/>
        </w:rPr>
        <w:t>二）消毒液含量</w:t>
      </w:r>
      <w:bookmarkEnd w:id="14"/>
      <w:bookmarkEnd w:id="15"/>
      <w:bookmarkEnd w:id="16"/>
      <w:bookmarkEnd w:id="17"/>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不同的区域和对象，应使用不同的消毒液浓度，严格按有关规定执行，才能达到消毒目的，又不浪费。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本院范围消毒（泡腾片）使用比例如下:</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793"/>
        <w:gridCol w:w="1305"/>
        <w:gridCol w:w="782"/>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消毒对象</w:t>
            </w:r>
          </w:p>
        </w:tc>
        <w:tc>
          <w:tcPr>
            <w:tcW w:w="1080"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泡腾片</w:t>
            </w:r>
          </w:p>
          <w:p>
            <w:pPr>
              <w:jc w:val="center"/>
              <w:rPr>
                <w:rFonts w:ascii="仿宋" w:hAnsi="仿宋" w:eastAsia="仿宋" w:cs="仿宋"/>
                <w:color w:val="0000FF"/>
                <w:szCs w:val="21"/>
              </w:rPr>
            </w:pPr>
            <w:r>
              <w:rPr>
                <w:rFonts w:hint="eastAsia" w:ascii="仿宋" w:hAnsi="仿宋" w:eastAsia="仿宋" w:cs="仿宋"/>
                <w:color w:val="0000FF"/>
                <w:szCs w:val="21"/>
              </w:rPr>
              <w:t>(有效氯500mg）</w:t>
            </w:r>
          </w:p>
        </w:tc>
        <w:tc>
          <w:tcPr>
            <w:tcW w:w="793"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清水（ml)</w:t>
            </w:r>
          </w:p>
        </w:tc>
        <w:tc>
          <w:tcPr>
            <w:tcW w:w="1305"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使用浓度（mg/L）</w:t>
            </w:r>
          </w:p>
        </w:tc>
        <w:tc>
          <w:tcPr>
            <w:tcW w:w="782"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使用方法</w:t>
            </w:r>
          </w:p>
        </w:tc>
        <w:tc>
          <w:tcPr>
            <w:tcW w:w="1260"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作用时间（分钟）</w:t>
            </w:r>
          </w:p>
        </w:tc>
        <w:tc>
          <w:tcPr>
            <w:tcW w:w="1620"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160" w:type="dxa"/>
            <w:vAlign w:val="center"/>
          </w:tcPr>
          <w:p>
            <w:pPr>
              <w:rPr>
                <w:rFonts w:ascii="仿宋" w:hAnsi="仿宋" w:eastAsia="仿宋" w:cs="仿宋"/>
                <w:color w:val="0000FF"/>
                <w:szCs w:val="21"/>
              </w:rPr>
            </w:pPr>
            <w:r>
              <w:rPr>
                <w:rFonts w:hint="eastAsia" w:ascii="仿宋" w:hAnsi="仿宋" w:eastAsia="仿宋" w:cs="仿宋"/>
                <w:color w:val="0000FF"/>
                <w:szCs w:val="21"/>
              </w:rPr>
              <w:t>桌子、椅子、櫈子、床头柜、窗台、床沿、陪伴椅</w:t>
            </w:r>
          </w:p>
        </w:tc>
        <w:tc>
          <w:tcPr>
            <w:tcW w:w="1080"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1-2片</w:t>
            </w:r>
          </w:p>
        </w:tc>
        <w:tc>
          <w:tcPr>
            <w:tcW w:w="793"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1000</w:t>
            </w:r>
          </w:p>
        </w:tc>
        <w:tc>
          <w:tcPr>
            <w:tcW w:w="1305"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500-1000</w:t>
            </w:r>
          </w:p>
        </w:tc>
        <w:tc>
          <w:tcPr>
            <w:tcW w:w="782" w:type="dxa"/>
            <w:vAlign w:val="center"/>
          </w:tcPr>
          <w:p>
            <w:pPr>
              <w:jc w:val="center"/>
              <w:rPr>
                <w:rFonts w:ascii="仿宋" w:hAnsi="仿宋" w:eastAsia="仿宋" w:cs="仿宋"/>
                <w:color w:val="0000FF"/>
                <w:szCs w:val="21"/>
              </w:rPr>
            </w:pPr>
            <w:r>
              <w:rPr>
                <w:rFonts w:hint="eastAsia" w:ascii="仿宋" w:hAnsi="仿宋" w:eastAsia="仿宋" w:cs="仿宋"/>
                <w:color w:val="0000FF"/>
                <w:szCs w:val="21"/>
              </w:rPr>
              <w:t>擦拭</w:t>
            </w:r>
          </w:p>
        </w:tc>
        <w:tc>
          <w:tcPr>
            <w:tcW w:w="1260" w:type="dxa"/>
            <w:vAlign w:val="center"/>
          </w:tcPr>
          <w:p>
            <w:pPr>
              <w:jc w:val="center"/>
              <w:rPr>
                <w:rFonts w:ascii="仿宋" w:hAnsi="仿宋" w:eastAsia="仿宋" w:cs="仿宋"/>
                <w:b/>
                <w:color w:val="FF0000"/>
                <w:szCs w:val="21"/>
              </w:rPr>
            </w:pPr>
            <w:r>
              <w:rPr>
                <w:rFonts w:hint="eastAsia" w:ascii="仿宋" w:hAnsi="仿宋" w:eastAsia="仿宋" w:cs="仿宋"/>
                <w:b/>
                <w:color w:val="FF0000"/>
                <w:szCs w:val="21"/>
                <w:highlight w:val="yellow"/>
              </w:rPr>
              <w:t>30</w:t>
            </w:r>
          </w:p>
        </w:tc>
        <w:tc>
          <w:tcPr>
            <w:tcW w:w="1620" w:type="dxa"/>
            <w:vAlign w:val="center"/>
          </w:tcPr>
          <w:p>
            <w:pPr>
              <w:rPr>
                <w:rFonts w:ascii="仿宋" w:hAnsi="仿宋" w:eastAsia="仿宋" w:cs="仿宋"/>
                <w:color w:val="0000FF"/>
                <w:szCs w:val="21"/>
              </w:rPr>
            </w:pPr>
            <w:r>
              <w:rPr>
                <w:rFonts w:hint="eastAsia" w:ascii="仿宋" w:hAnsi="仿宋" w:eastAsia="仿宋" w:cs="仿宋"/>
                <w:color w:val="0000FF"/>
                <w:szCs w:val="21"/>
              </w:rPr>
              <w:t>终末处理或被血液、体液污染时使用浓度为1000mg/L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160" w:type="dxa"/>
            <w:vAlign w:val="center"/>
          </w:tcPr>
          <w:p>
            <w:pPr>
              <w:rPr>
                <w:rFonts w:ascii="仿宋" w:hAnsi="仿宋" w:eastAsia="仿宋" w:cs="仿宋"/>
                <w:color w:val="0000FF"/>
              </w:rPr>
            </w:pPr>
            <w:r>
              <w:rPr>
                <w:rFonts w:hint="eastAsia" w:ascii="仿宋" w:hAnsi="仿宋" w:eastAsia="仿宋" w:cs="仿宋"/>
                <w:color w:val="0000FF"/>
              </w:rPr>
              <w:t>门把手、水龙头、卫生间、便池、坐式便器</w:t>
            </w:r>
          </w:p>
        </w:tc>
        <w:tc>
          <w:tcPr>
            <w:tcW w:w="1080" w:type="dxa"/>
            <w:vAlign w:val="center"/>
          </w:tcPr>
          <w:p>
            <w:pPr>
              <w:jc w:val="center"/>
              <w:rPr>
                <w:rFonts w:ascii="仿宋" w:hAnsi="仿宋" w:eastAsia="仿宋" w:cs="仿宋"/>
                <w:color w:val="0000FF"/>
              </w:rPr>
            </w:pPr>
            <w:r>
              <w:rPr>
                <w:rFonts w:hint="eastAsia" w:ascii="仿宋" w:hAnsi="仿宋" w:eastAsia="仿宋" w:cs="仿宋"/>
                <w:color w:val="0000FF"/>
              </w:rPr>
              <w:t>1片</w:t>
            </w:r>
          </w:p>
        </w:tc>
        <w:tc>
          <w:tcPr>
            <w:tcW w:w="793" w:type="dxa"/>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1305" w:type="dxa"/>
            <w:vAlign w:val="center"/>
          </w:tcPr>
          <w:p>
            <w:pPr>
              <w:jc w:val="center"/>
              <w:rPr>
                <w:rFonts w:ascii="仿宋" w:hAnsi="仿宋" w:eastAsia="仿宋" w:cs="仿宋"/>
                <w:color w:val="0000FF"/>
              </w:rPr>
            </w:pPr>
            <w:r>
              <w:rPr>
                <w:rFonts w:hint="eastAsia" w:ascii="仿宋" w:hAnsi="仿宋" w:eastAsia="仿宋" w:cs="仿宋"/>
                <w:color w:val="0000FF"/>
              </w:rPr>
              <w:t>500</w:t>
            </w:r>
          </w:p>
        </w:tc>
        <w:tc>
          <w:tcPr>
            <w:tcW w:w="782" w:type="dxa"/>
            <w:vAlign w:val="center"/>
          </w:tcPr>
          <w:p>
            <w:pPr>
              <w:jc w:val="center"/>
              <w:rPr>
                <w:rFonts w:ascii="仿宋" w:hAnsi="仿宋" w:eastAsia="仿宋" w:cs="仿宋"/>
                <w:color w:val="0000FF"/>
              </w:rPr>
            </w:pPr>
            <w:r>
              <w:rPr>
                <w:rFonts w:hint="eastAsia" w:ascii="仿宋" w:hAnsi="仿宋" w:eastAsia="仿宋" w:cs="仿宋"/>
                <w:color w:val="0000FF"/>
              </w:rPr>
              <w:t>擦拭</w:t>
            </w:r>
          </w:p>
        </w:tc>
        <w:tc>
          <w:tcPr>
            <w:tcW w:w="1260" w:type="dxa"/>
            <w:vAlign w:val="center"/>
          </w:tcPr>
          <w:p>
            <w:pPr>
              <w:jc w:val="center"/>
              <w:rPr>
                <w:rFonts w:ascii="仿宋" w:hAnsi="仿宋" w:eastAsia="仿宋" w:cs="仿宋"/>
                <w:color w:val="0000FF"/>
              </w:rPr>
            </w:pPr>
            <w:r>
              <w:rPr>
                <w:rFonts w:hint="eastAsia" w:ascii="仿宋" w:hAnsi="仿宋" w:eastAsia="仿宋" w:cs="仿宋"/>
                <w:b/>
                <w:color w:val="FF0000"/>
                <w:szCs w:val="21"/>
                <w:highlight w:val="yellow"/>
              </w:rPr>
              <w:t>30</w:t>
            </w:r>
          </w:p>
        </w:tc>
        <w:tc>
          <w:tcPr>
            <w:tcW w:w="1620" w:type="dxa"/>
            <w:vAlign w:val="center"/>
          </w:tcPr>
          <w:p>
            <w:pPr>
              <w:rPr>
                <w:rFonts w:ascii="仿宋" w:hAnsi="仿宋" w:eastAsia="仿宋" w:cs="仿宋"/>
                <w:color w:val="0000FF"/>
              </w:rPr>
            </w:pPr>
            <w:r>
              <w:rPr>
                <w:rFonts w:hint="eastAsia" w:ascii="仿宋" w:hAnsi="仿宋" w:eastAsia="仿宋" w:cs="仿宋"/>
                <w:color w:val="0000FF"/>
              </w:rPr>
              <w:t>抹布分区使用、先污染轻后污染重的区域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2160" w:type="dxa"/>
            <w:vAlign w:val="center"/>
          </w:tcPr>
          <w:p>
            <w:pPr>
              <w:rPr>
                <w:rFonts w:ascii="仿宋" w:hAnsi="仿宋" w:eastAsia="仿宋" w:cs="仿宋"/>
                <w:color w:val="0000FF"/>
              </w:rPr>
            </w:pPr>
            <w:r>
              <w:rPr>
                <w:rFonts w:hint="eastAsia" w:ascii="仿宋" w:hAnsi="仿宋" w:eastAsia="仿宋" w:cs="仿宋"/>
                <w:color w:val="0000FF"/>
              </w:rPr>
              <w:t>地面血液、体液污染</w:t>
            </w:r>
          </w:p>
        </w:tc>
        <w:tc>
          <w:tcPr>
            <w:tcW w:w="1080" w:type="dxa"/>
            <w:vAlign w:val="center"/>
          </w:tcPr>
          <w:p>
            <w:pPr>
              <w:jc w:val="center"/>
              <w:rPr>
                <w:rFonts w:ascii="仿宋" w:hAnsi="仿宋" w:eastAsia="仿宋" w:cs="仿宋"/>
                <w:color w:val="0000FF"/>
              </w:rPr>
            </w:pPr>
            <w:r>
              <w:rPr>
                <w:rFonts w:hint="eastAsia" w:ascii="仿宋" w:hAnsi="仿宋" w:eastAsia="仿宋" w:cs="仿宋"/>
                <w:color w:val="0000FF"/>
              </w:rPr>
              <w:t>2片</w:t>
            </w:r>
          </w:p>
        </w:tc>
        <w:tc>
          <w:tcPr>
            <w:tcW w:w="793" w:type="dxa"/>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1305" w:type="dxa"/>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782" w:type="dxa"/>
            <w:vAlign w:val="center"/>
          </w:tcPr>
          <w:p>
            <w:pPr>
              <w:jc w:val="center"/>
              <w:rPr>
                <w:rFonts w:ascii="仿宋" w:hAnsi="仿宋" w:eastAsia="仿宋" w:cs="仿宋"/>
                <w:color w:val="0000FF"/>
              </w:rPr>
            </w:pPr>
            <w:r>
              <w:rPr>
                <w:rFonts w:hint="eastAsia" w:ascii="仿宋" w:hAnsi="仿宋" w:eastAsia="仿宋" w:cs="仿宋"/>
                <w:color w:val="0000FF"/>
              </w:rPr>
              <w:t>擦拭</w:t>
            </w:r>
          </w:p>
        </w:tc>
        <w:tc>
          <w:tcPr>
            <w:tcW w:w="1260" w:type="dxa"/>
            <w:vAlign w:val="center"/>
          </w:tcPr>
          <w:p>
            <w:pPr>
              <w:jc w:val="center"/>
              <w:rPr>
                <w:rFonts w:ascii="仿宋" w:hAnsi="仿宋" w:eastAsia="仿宋" w:cs="仿宋"/>
                <w:color w:val="0000FF"/>
              </w:rPr>
            </w:pPr>
            <w:r>
              <w:rPr>
                <w:rFonts w:hint="eastAsia" w:ascii="仿宋" w:hAnsi="仿宋" w:eastAsia="仿宋" w:cs="仿宋"/>
                <w:b/>
                <w:color w:val="FF0000"/>
                <w:szCs w:val="21"/>
                <w:highlight w:val="yellow"/>
              </w:rPr>
              <w:t>30</w:t>
            </w:r>
          </w:p>
        </w:tc>
        <w:tc>
          <w:tcPr>
            <w:tcW w:w="1620" w:type="dxa"/>
            <w:vAlign w:val="center"/>
          </w:tcPr>
          <w:p>
            <w:pPr>
              <w:rPr>
                <w:rFonts w:ascii="仿宋" w:hAnsi="仿宋" w:eastAsia="仿宋" w:cs="仿宋"/>
                <w:color w:val="0000FF"/>
              </w:rPr>
            </w:pPr>
            <w:r>
              <w:rPr>
                <w:rFonts w:hint="eastAsia" w:ascii="仿宋" w:hAnsi="仿宋" w:eastAsia="仿宋" w:cs="仿宋"/>
                <w:color w:val="0000FF"/>
              </w:rPr>
              <w:t>先用吸湿材料去污物（覆盖法）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2160" w:type="dxa"/>
            <w:vAlign w:val="center"/>
          </w:tcPr>
          <w:p>
            <w:pPr>
              <w:rPr>
                <w:rFonts w:ascii="仿宋" w:hAnsi="仿宋" w:eastAsia="仿宋" w:cs="仿宋"/>
                <w:color w:val="0000FF"/>
              </w:rPr>
            </w:pPr>
            <w:r>
              <w:rPr>
                <w:rFonts w:hint="eastAsia" w:ascii="仿宋" w:hAnsi="仿宋" w:eastAsia="仿宋" w:cs="仿宋"/>
                <w:color w:val="0000FF"/>
              </w:rPr>
              <w:t>所有抹布、拖布头</w:t>
            </w:r>
          </w:p>
        </w:tc>
        <w:tc>
          <w:tcPr>
            <w:tcW w:w="1080" w:type="dxa"/>
            <w:vAlign w:val="center"/>
          </w:tcPr>
          <w:p>
            <w:pPr>
              <w:jc w:val="center"/>
              <w:rPr>
                <w:rFonts w:ascii="仿宋" w:hAnsi="仿宋" w:eastAsia="仿宋" w:cs="仿宋"/>
                <w:color w:val="0000FF"/>
              </w:rPr>
            </w:pPr>
            <w:r>
              <w:rPr>
                <w:rFonts w:hint="eastAsia" w:ascii="仿宋" w:hAnsi="仿宋" w:eastAsia="仿宋" w:cs="仿宋"/>
                <w:color w:val="0000FF"/>
              </w:rPr>
              <w:t>1-2片</w:t>
            </w:r>
          </w:p>
        </w:tc>
        <w:tc>
          <w:tcPr>
            <w:tcW w:w="793" w:type="dxa"/>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1305" w:type="dxa"/>
            <w:vAlign w:val="center"/>
          </w:tcPr>
          <w:p>
            <w:pPr>
              <w:jc w:val="center"/>
              <w:rPr>
                <w:rFonts w:ascii="仿宋" w:hAnsi="仿宋" w:eastAsia="仿宋" w:cs="仿宋"/>
                <w:color w:val="0000FF"/>
              </w:rPr>
            </w:pPr>
            <w:r>
              <w:rPr>
                <w:rFonts w:hint="eastAsia" w:ascii="仿宋" w:hAnsi="仿宋" w:eastAsia="仿宋" w:cs="仿宋"/>
                <w:color w:val="0000FF"/>
              </w:rPr>
              <w:t>500-1000</w:t>
            </w:r>
          </w:p>
        </w:tc>
        <w:tc>
          <w:tcPr>
            <w:tcW w:w="782" w:type="dxa"/>
            <w:vAlign w:val="center"/>
          </w:tcPr>
          <w:p>
            <w:pPr>
              <w:jc w:val="center"/>
              <w:rPr>
                <w:rFonts w:ascii="仿宋" w:hAnsi="仿宋" w:eastAsia="仿宋" w:cs="仿宋"/>
                <w:color w:val="0000FF"/>
              </w:rPr>
            </w:pPr>
            <w:r>
              <w:rPr>
                <w:rFonts w:hint="eastAsia" w:ascii="仿宋" w:hAnsi="仿宋" w:eastAsia="仿宋" w:cs="仿宋"/>
                <w:color w:val="0000FF"/>
              </w:rPr>
              <w:t>浸泡</w:t>
            </w:r>
          </w:p>
        </w:tc>
        <w:tc>
          <w:tcPr>
            <w:tcW w:w="1260" w:type="dxa"/>
            <w:vAlign w:val="center"/>
          </w:tcPr>
          <w:p>
            <w:pPr>
              <w:jc w:val="center"/>
              <w:rPr>
                <w:rFonts w:ascii="仿宋" w:hAnsi="仿宋" w:eastAsia="仿宋" w:cs="仿宋"/>
                <w:color w:val="0000FF"/>
              </w:rPr>
            </w:pPr>
            <w:r>
              <w:rPr>
                <w:rFonts w:hint="eastAsia" w:ascii="仿宋" w:hAnsi="仿宋" w:eastAsia="仿宋" w:cs="仿宋"/>
                <w:b/>
                <w:color w:val="FF0000"/>
                <w:szCs w:val="21"/>
                <w:highlight w:val="yellow"/>
              </w:rPr>
              <w:t>30</w:t>
            </w:r>
          </w:p>
        </w:tc>
        <w:tc>
          <w:tcPr>
            <w:tcW w:w="1620" w:type="dxa"/>
            <w:vAlign w:val="center"/>
          </w:tcPr>
          <w:p>
            <w:pPr>
              <w:rPr>
                <w:rFonts w:ascii="仿宋" w:hAnsi="仿宋" w:eastAsia="仿宋" w:cs="仿宋"/>
                <w:color w:val="0000FF"/>
              </w:rPr>
            </w:pPr>
            <w:r>
              <w:rPr>
                <w:rFonts w:hint="eastAsia" w:ascii="仿宋" w:hAnsi="仿宋" w:eastAsia="仿宋" w:cs="仿宋"/>
                <w:color w:val="0000FF"/>
              </w:rPr>
              <w:t>注意分区使用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160" w:type="dxa"/>
            <w:vAlign w:val="center"/>
          </w:tcPr>
          <w:p>
            <w:pPr>
              <w:rPr>
                <w:rFonts w:ascii="仿宋" w:hAnsi="仿宋" w:eastAsia="仿宋" w:cs="仿宋"/>
                <w:color w:val="0000FF"/>
              </w:rPr>
            </w:pPr>
            <w:r>
              <w:rPr>
                <w:rFonts w:hint="eastAsia" w:ascii="仿宋" w:hAnsi="仿宋" w:eastAsia="仿宋" w:cs="仿宋"/>
                <w:color w:val="0000FF"/>
              </w:rPr>
              <w:t>检出多重耐药菌的病人</w:t>
            </w:r>
          </w:p>
        </w:tc>
        <w:tc>
          <w:tcPr>
            <w:tcW w:w="1080" w:type="dxa"/>
            <w:vAlign w:val="center"/>
          </w:tcPr>
          <w:p>
            <w:pPr>
              <w:jc w:val="center"/>
              <w:rPr>
                <w:rFonts w:ascii="仿宋" w:hAnsi="仿宋" w:eastAsia="仿宋" w:cs="仿宋"/>
                <w:color w:val="0000FF"/>
              </w:rPr>
            </w:pPr>
            <w:r>
              <w:rPr>
                <w:rFonts w:hint="eastAsia" w:ascii="仿宋" w:hAnsi="仿宋" w:eastAsia="仿宋" w:cs="仿宋"/>
                <w:color w:val="0000FF"/>
              </w:rPr>
              <w:t>2片</w:t>
            </w:r>
          </w:p>
        </w:tc>
        <w:tc>
          <w:tcPr>
            <w:tcW w:w="793" w:type="dxa"/>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1305" w:type="dxa"/>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782" w:type="dxa"/>
            <w:vAlign w:val="center"/>
          </w:tcPr>
          <w:p>
            <w:pPr>
              <w:jc w:val="center"/>
              <w:rPr>
                <w:rFonts w:ascii="仿宋" w:hAnsi="仿宋" w:eastAsia="仿宋" w:cs="仿宋"/>
                <w:color w:val="0000FF"/>
              </w:rPr>
            </w:pPr>
            <w:r>
              <w:rPr>
                <w:rFonts w:hint="eastAsia" w:ascii="仿宋" w:hAnsi="仿宋" w:eastAsia="仿宋" w:cs="仿宋"/>
                <w:color w:val="0000FF"/>
              </w:rPr>
              <w:t>浸泡</w:t>
            </w:r>
          </w:p>
          <w:p>
            <w:pPr>
              <w:jc w:val="center"/>
              <w:rPr>
                <w:rFonts w:ascii="仿宋" w:hAnsi="仿宋" w:eastAsia="仿宋" w:cs="仿宋"/>
                <w:color w:val="0000FF"/>
              </w:rPr>
            </w:pPr>
            <w:r>
              <w:rPr>
                <w:rFonts w:hint="eastAsia" w:ascii="仿宋" w:hAnsi="仿宋" w:eastAsia="仿宋" w:cs="仿宋"/>
                <w:color w:val="0000FF"/>
              </w:rPr>
              <w:t>擦拭</w:t>
            </w:r>
          </w:p>
        </w:tc>
        <w:tc>
          <w:tcPr>
            <w:tcW w:w="1260" w:type="dxa"/>
            <w:vAlign w:val="center"/>
          </w:tcPr>
          <w:p>
            <w:pPr>
              <w:jc w:val="center"/>
              <w:rPr>
                <w:rFonts w:ascii="仿宋" w:hAnsi="仿宋" w:eastAsia="仿宋" w:cs="仿宋"/>
                <w:color w:val="0000FF"/>
              </w:rPr>
            </w:pPr>
            <w:r>
              <w:rPr>
                <w:rFonts w:hint="eastAsia" w:ascii="仿宋" w:hAnsi="仿宋" w:eastAsia="仿宋" w:cs="仿宋"/>
                <w:b/>
                <w:color w:val="FF0000"/>
                <w:szCs w:val="21"/>
                <w:highlight w:val="yellow"/>
              </w:rPr>
              <w:t>30</w:t>
            </w:r>
          </w:p>
        </w:tc>
        <w:tc>
          <w:tcPr>
            <w:tcW w:w="1620" w:type="dxa"/>
            <w:vAlign w:val="center"/>
          </w:tcPr>
          <w:p>
            <w:pPr>
              <w:rPr>
                <w:rFonts w:ascii="仿宋" w:hAnsi="仿宋" w:eastAsia="仿宋" w:cs="仿宋"/>
                <w:color w:val="0000FF"/>
              </w:rPr>
            </w:pPr>
            <w:r>
              <w:rPr>
                <w:rFonts w:hint="eastAsia" w:ascii="仿宋" w:hAnsi="仿宋" w:eastAsia="仿宋" w:cs="仿宋"/>
                <w:color w:val="0000FF"/>
              </w:rPr>
              <w:t>抹布、容器专用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160" w:type="dxa"/>
            <w:vAlign w:val="center"/>
          </w:tcPr>
          <w:p>
            <w:pPr>
              <w:rPr>
                <w:rFonts w:ascii="仿宋" w:hAnsi="仿宋" w:eastAsia="仿宋" w:cs="仿宋"/>
                <w:color w:val="0000FF"/>
              </w:rPr>
            </w:pPr>
            <w:r>
              <w:rPr>
                <w:rFonts w:hint="eastAsia" w:ascii="仿宋" w:hAnsi="仿宋" w:eastAsia="仿宋" w:cs="仿宋"/>
                <w:color w:val="0000FF"/>
              </w:rPr>
              <w:t>突发不明原因的传染病病源体污染的器具与物品的处理</w:t>
            </w:r>
          </w:p>
        </w:tc>
        <w:tc>
          <w:tcPr>
            <w:tcW w:w="1080" w:type="dxa"/>
            <w:vAlign w:val="center"/>
          </w:tcPr>
          <w:p>
            <w:pPr>
              <w:jc w:val="center"/>
              <w:rPr>
                <w:rFonts w:ascii="仿宋" w:hAnsi="仿宋" w:eastAsia="仿宋" w:cs="仿宋"/>
                <w:color w:val="0000FF"/>
              </w:rPr>
            </w:pPr>
            <w:r>
              <w:rPr>
                <w:rFonts w:hint="eastAsia" w:ascii="仿宋" w:hAnsi="仿宋" w:eastAsia="仿宋" w:cs="仿宋"/>
                <w:color w:val="0000FF"/>
              </w:rPr>
              <w:t>2片</w:t>
            </w:r>
          </w:p>
        </w:tc>
        <w:tc>
          <w:tcPr>
            <w:tcW w:w="793" w:type="dxa"/>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1305" w:type="dxa"/>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782" w:type="dxa"/>
            <w:vAlign w:val="center"/>
          </w:tcPr>
          <w:p>
            <w:pPr>
              <w:jc w:val="center"/>
              <w:rPr>
                <w:rFonts w:ascii="仿宋" w:hAnsi="仿宋" w:eastAsia="仿宋" w:cs="仿宋"/>
                <w:color w:val="0000FF"/>
              </w:rPr>
            </w:pPr>
            <w:r>
              <w:rPr>
                <w:rFonts w:hint="eastAsia" w:ascii="仿宋" w:hAnsi="仿宋" w:eastAsia="仿宋" w:cs="仿宋"/>
                <w:color w:val="0000FF"/>
              </w:rPr>
              <w:t>浸泡</w:t>
            </w:r>
          </w:p>
          <w:p>
            <w:pPr>
              <w:jc w:val="center"/>
              <w:rPr>
                <w:rFonts w:ascii="仿宋" w:hAnsi="仿宋" w:eastAsia="仿宋" w:cs="仿宋"/>
                <w:color w:val="0000FF"/>
              </w:rPr>
            </w:pPr>
            <w:r>
              <w:rPr>
                <w:rFonts w:hint="eastAsia" w:ascii="仿宋" w:hAnsi="仿宋" w:eastAsia="仿宋" w:cs="仿宋"/>
                <w:color w:val="0000FF"/>
              </w:rPr>
              <w:t>擦拭</w:t>
            </w:r>
          </w:p>
        </w:tc>
        <w:tc>
          <w:tcPr>
            <w:tcW w:w="1260" w:type="dxa"/>
            <w:vAlign w:val="center"/>
          </w:tcPr>
          <w:p>
            <w:pPr>
              <w:jc w:val="center"/>
              <w:rPr>
                <w:rFonts w:ascii="仿宋" w:hAnsi="仿宋" w:eastAsia="仿宋" w:cs="仿宋"/>
                <w:color w:val="0000FF"/>
              </w:rPr>
            </w:pPr>
            <w:r>
              <w:rPr>
                <w:rFonts w:hint="eastAsia" w:ascii="仿宋" w:hAnsi="仿宋" w:eastAsia="仿宋" w:cs="仿宋"/>
                <w:b/>
                <w:color w:val="FF0000"/>
                <w:szCs w:val="21"/>
                <w:highlight w:val="yellow"/>
              </w:rPr>
              <w:t>30</w:t>
            </w:r>
          </w:p>
        </w:tc>
        <w:tc>
          <w:tcPr>
            <w:tcW w:w="1620" w:type="dxa"/>
            <w:vAlign w:val="center"/>
          </w:tcPr>
          <w:p>
            <w:pPr>
              <w:rPr>
                <w:rFonts w:ascii="仿宋" w:hAnsi="仿宋" w:eastAsia="仿宋" w:cs="仿宋"/>
                <w:color w:val="0000FF"/>
              </w:rPr>
            </w:pPr>
            <w:r>
              <w:rPr>
                <w:rFonts w:hint="eastAsia" w:ascii="仿宋" w:hAnsi="仿宋" w:eastAsia="仿宋" w:cs="仿宋"/>
                <w:color w:val="0000FF"/>
              </w:rPr>
              <w:t xml:space="preserve">应符合国家届时发布的规定要求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160" w:type="dxa"/>
            <w:vAlign w:val="center"/>
          </w:tcPr>
          <w:p>
            <w:pPr>
              <w:rPr>
                <w:rFonts w:ascii="仿宋" w:hAnsi="仿宋" w:eastAsia="仿宋" w:cs="仿宋"/>
                <w:color w:val="0000FF"/>
              </w:rPr>
            </w:pPr>
            <w:r>
              <w:rPr>
                <w:rFonts w:hint="eastAsia" w:ascii="仿宋" w:hAnsi="仿宋" w:eastAsia="仿宋" w:cs="仿宋"/>
                <w:color w:val="0000FF"/>
              </w:rPr>
              <w:t>感染高风险部门</w:t>
            </w:r>
          </w:p>
        </w:tc>
        <w:tc>
          <w:tcPr>
            <w:tcW w:w="1080" w:type="dxa"/>
            <w:vAlign w:val="center"/>
          </w:tcPr>
          <w:p>
            <w:pPr>
              <w:jc w:val="center"/>
              <w:rPr>
                <w:rFonts w:ascii="仿宋" w:hAnsi="仿宋" w:eastAsia="仿宋" w:cs="仿宋"/>
                <w:color w:val="0000FF"/>
              </w:rPr>
            </w:pPr>
            <w:r>
              <w:rPr>
                <w:rFonts w:hint="eastAsia" w:ascii="仿宋" w:hAnsi="仿宋" w:eastAsia="仿宋" w:cs="仿宋"/>
                <w:color w:val="0000FF"/>
              </w:rPr>
              <w:t>1-2片</w:t>
            </w:r>
          </w:p>
        </w:tc>
        <w:tc>
          <w:tcPr>
            <w:tcW w:w="793" w:type="dxa"/>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1305" w:type="dxa"/>
            <w:vAlign w:val="center"/>
          </w:tcPr>
          <w:p>
            <w:pPr>
              <w:jc w:val="center"/>
              <w:rPr>
                <w:rFonts w:ascii="仿宋" w:hAnsi="仿宋" w:eastAsia="仿宋" w:cs="仿宋"/>
                <w:color w:val="0000FF"/>
              </w:rPr>
            </w:pPr>
            <w:r>
              <w:rPr>
                <w:rFonts w:hint="eastAsia" w:ascii="仿宋" w:hAnsi="仿宋" w:eastAsia="仿宋" w:cs="仿宋"/>
                <w:color w:val="0000FF"/>
              </w:rPr>
              <w:t>500-1000</w:t>
            </w:r>
          </w:p>
        </w:tc>
        <w:tc>
          <w:tcPr>
            <w:tcW w:w="782" w:type="dxa"/>
            <w:vAlign w:val="center"/>
          </w:tcPr>
          <w:p>
            <w:pPr>
              <w:jc w:val="center"/>
              <w:rPr>
                <w:rFonts w:ascii="仿宋" w:hAnsi="仿宋" w:eastAsia="仿宋" w:cs="仿宋"/>
                <w:color w:val="0000FF"/>
              </w:rPr>
            </w:pPr>
            <w:r>
              <w:rPr>
                <w:rFonts w:hint="eastAsia" w:ascii="仿宋" w:hAnsi="仿宋" w:eastAsia="仿宋" w:cs="仿宋"/>
                <w:color w:val="0000FF"/>
              </w:rPr>
              <w:t>擦拭</w:t>
            </w:r>
          </w:p>
        </w:tc>
        <w:tc>
          <w:tcPr>
            <w:tcW w:w="1260" w:type="dxa"/>
            <w:vAlign w:val="center"/>
          </w:tcPr>
          <w:p>
            <w:pPr>
              <w:jc w:val="center"/>
              <w:rPr>
                <w:rFonts w:ascii="仿宋" w:hAnsi="仿宋" w:eastAsia="仿宋" w:cs="仿宋"/>
                <w:color w:val="0000FF"/>
              </w:rPr>
            </w:pPr>
            <w:r>
              <w:rPr>
                <w:rFonts w:hint="eastAsia" w:ascii="仿宋" w:hAnsi="仿宋" w:eastAsia="仿宋" w:cs="仿宋"/>
                <w:b/>
                <w:color w:val="FF0000"/>
                <w:szCs w:val="21"/>
                <w:highlight w:val="yellow"/>
              </w:rPr>
              <w:t>30</w:t>
            </w:r>
          </w:p>
        </w:tc>
        <w:tc>
          <w:tcPr>
            <w:tcW w:w="1620" w:type="dxa"/>
            <w:vAlign w:val="center"/>
          </w:tcPr>
          <w:p>
            <w:pPr>
              <w:widowControl/>
              <w:jc w:val="left"/>
              <w:rPr>
                <w:rFonts w:ascii="仿宋" w:hAnsi="仿宋" w:eastAsia="仿宋" w:cs="仿宋"/>
                <w:color w:val="0000FF"/>
              </w:rPr>
            </w:pPr>
            <w:r>
              <w:rPr>
                <w:rFonts w:hint="eastAsia" w:ascii="仿宋" w:hAnsi="仿宋" w:eastAsia="仿宋" w:cs="仿宋"/>
                <w:color w:val="0000FF"/>
              </w:rPr>
              <w:t>如血透室、产房、重危病房、烧伤病房、口腔科、化验室、急诊科、发热门诊等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2160" w:type="dxa"/>
            <w:tcBorders>
              <w:bottom w:val="single" w:color="auto" w:sz="4" w:space="0"/>
            </w:tcBorders>
            <w:shd w:val="clear" w:color="auto" w:fill="FFFF00"/>
            <w:vAlign w:val="center"/>
          </w:tcPr>
          <w:p>
            <w:pPr>
              <w:rPr>
                <w:rFonts w:ascii="仿宋" w:hAnsi="仿宋" w:eastAsia="仿宋" w:cs="仿宋"/>
                <w:color w:val="0000FF"/>
              </w:rPr>
            </w:pPr>
            <w:bookmarkStart w:id="18" w:name="_Toc412637855"/>
            <w:bookmarkStart w:id="19" w:name="_Toc456714252"/>
            <w:bookmarkStart w:id="20" w:name="_Toc412637824"/>
            <w:bookmarkStart w:id="21" w:name="_Toc424716901"/>
            <w:r>
              <w:rPr>
                <w:rFonts w:hint="eastAsia" w:ascii="仿宋" w:hAnsi="仿宋" w:eastAsia="仿宋" w:cs="仿宋"/>
                <w:color w:val="0000FF"/>
              </w:rPr>
              <w:t>特殊情况下消毒</w:t>
            </w:r>
          </w:p>
        </w:tc>
        <w:tc>
          <w:tcPr>
            <w:tcW w:w="1080" w:type="dxa"/>
            <w:tcBorders>
              <w:bottom w:val="single" w:color="auto" w:sz="4" w:space="0"/>
            </w:tcBorders>
            <w:shd w:val="clear" w:color="auto" w:fill="FFFF00"/>
            <w:vAlign w:val="center"/>
          </w:tcPr>
          <w:p>
            <w:pPr>
              <w:jc w:val="center"/>
              <w:rPr>
                <w:rFonts w:ascii="仿宋" w:hAnsi="仿宋" w:eastAsia="仿宋" w:cs="仿宋"/>
                <w:color w:val="0000FF"/>
              </w:rPr>
            </w:pPr>
            <w:r>
              <w:rPr>
                <w:rFonts w:hint="eastAsia" w:ascii="仿宋" w:hAnsi="仿宋" w:eastAsia="仿宋" w:cs="仿宋"/>
                <w:color w:val="0000FF"/>
              </w:rPr>
              <w:t>2片</w:t>
            </w:r>
          </w:p>
        </w:tc>
        <w:tc>
          <w:tcPr>
            <w:tcW w:w="793" w:type="dxa"/>
            <w:tcBorders>
              <w:bottom w:val="single" w:color="auto" w:sz="4" w:space="0"/>
            </w:tcBorders>
            <w:shd w:val="clear" w:color="auto" w:fill="FFFF00"/>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1305" w:type="dxa"/>
            <w:tcBorders>
              <w:bottom w:val="single" w:color="auto" w:sz="4" w:space="0"/>
            </w:tcBorders>
            <w:shd w:val="clear" w:color="auto" w:fill="FFFF00"/>
            <w:vAlign w:val="center"/>
          </w:tcPr>
          <w:p>
            <w:pPr>
              <w:jc w:val="center"/>
              <w:rPr>
                <w:rFonts w:ascii="仿宋" w:hAnsi="仿宋" w:eastAsia="仿宋" w:cs="仿宋"/>
                <w:color w:val="0000FF"/>
              </w:rPr>
            </w:pPr>
            <w:r>
              <w:rPr>
                <w:rFonts w:hint="eastAsia" w:ascii="仿宋" w:hAnsi="仿宋" w:eastAsia="仿宋" w:cs="仿宋"/>
                <w:color w:val="0000FF"/>
              </w:rPr>
              <w:t>1000</w:t>
            </w:r>
          </w:p>
        </w:tc>
        <w:tc>
          <w:tcPr>
            <w:tcW w:w="782" w:type="dxa"/>
            <w:tcBorders>
              <w:bottom w:val="single" w:color="auto" w:sz="4" w:space="0"/>
            </w:tcBorders>
            <w:shd w:val="clear" w:color="auto" w:fill="FFFF00"/>
            <w:vAlign w:val="center"/>
          </w:tcPr>
          <w:p>
            <w:pPr>
              <w:jc w:val="center"/>
              <w:rPr>
                <w:rFonts w:ascii="仿宋" w:hAnsi="仿宋" w:eastAsia="仿宋" w:cs="仿宋"/>
                <w:color w:val="0000FF"/>
              </w:rPr>
            </w:pPr>
            <w:r>
              <w:rPr>
                <w:rFonts w:hint="eastAsia" w:ascii="仿宋" w:hAnsi="仿宋" w:eastAsia="仿宋" w:cs="仿宋"/>
                <w:color w:val="0000FF"/>
              </w:rPr>
              <w:t>喷洒</w:t>
            </w:r>
          </w:p>
        </w:tc>
        <w:tc>
          <w:tcPr>
            <w:tcW w:w="1260" w:type="dxa"/>
            <w:tcBorders>
              <w:bottom w:val="single" w:color="auto" w:sz="4" w:space="0"/>
            </w:tcBorders>
            <w:shd w:val="clear" w:color="auto" w:fill="FFFF00"/>
            <w:vAlign w:val="center"/>
          </w:tcPr>
          <w:p>
            <w:pPr>
              <w:jc w:val="center"/>
              <w:rPr>
                <w:rFonts w:ascii="仿宋" w:hAnsi="仿宋" w:eastAsia="仿宋" w:cs="仿宋"/>
                <w:color w:val="0000FF"/>
              </w:rPr>
            </w:pPr>
          </w:p>
        </w:tc>
        <w:tc>
          <w:tcPr>
            <w:tcW w:w="1620" w:type="dxa"/>
            <w:tcBorders>
              <w:bottom w:val="single" w:color="auto" w:sz="4" w:space="0"/>
            </w:tcBorders>
            <w:shd w:val="clear" w:color="auto" w:fill="FFFF00"/>
            <w:vAlign w:val="center"/>
          </w:tcPr>
          <w:p>
            <w:pPr>
              <w:widowControl/>
              <w:jc w:val="left"/>
              <w:rPr>
                <w:rFonts w:ascii="仿宋" w:hAnsi="仿宋" w:eastAsia="仿宋" w:cs="仿宋"/>
                <w:color w:val="0000FF"/>
              </w:rPr>
            </w:pPr>
            <w:r>
              <w:rPr>
                <w:rFonts w:hint="eastAsia" w:ascii="仿宋" w:hAnsi="仿宋" w:eastAsia="仿宋" w:cs="仿宋"/>
                <w:color w:val="0000FF"/>
              </w:rPr>
              <w:t>特殊情况下全院消杀</w:t>
            </w:r>
          </w:p>
        </w:tc>
      </w:tr>
    </w:tbl>
    <w:p>
      <w:pPr>
        <w:spacing w:line="480" w:lineRule="exact"/>
        <w:ind w:firstLine="560" w:firstLineChars="200"/>
        <w:rPr>
          <w:rFonts w:ascii="华文楷体" w:hAnsi="华文楷体" w:eastAsia="华文楷体" w:cs="仿宋"/>
          <w:sz w:val="28"/>
          <w:szCs w:val="28"/>
        </w:rPr>
      </w:pPr>
      <w:r>
        <w:rPr>
          <w:rFonts w:hint="eastAsia" w:ascii="华文楷体" w:hAnsi="华文楷体" w:eastAsia="华文楷体" w:cs="仿宋"/>
          <w:sz w:val="28"/>
          <w:szCs w:val="28"/>
        </w:rPr>
        <w:t>（三）时间管理</w:t>
      </w:r>
      <w:bookmarkEnd w:id="18"/>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日常清洁时间及工作安排</w:t>
      </w: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579"/>
        <w:gridCol w:w="41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tcPr>
          <w:p>
            <w:pPr>
              <w:spacing w:line="300" w:lineRule="exact"/>
              <w:jc w:val="center"/>
              <w:rPr>
                <w:rFonts w:ascii="仿宋" w:hAnsi="仿宋" w:eastAsia="仿宋" w:cs="仿宋"/>
              </w:rPr>
            </w:pPr>
            <w:r>
              <w:rPr>
                <w:rFonts w:hint="eastAsia" w:ascii="仿宋" w:hAnsi="仿宋" w:eastAsia="仿宋" w:cs="仿宋"/>
              </w:rPr>
              <w:t>时间</w:t>
            </w:r>
          </w:p>
        </w:tc>
        <w:tc>
          <w:tcPr>
            <w:tcW w:w="1579" w:type="dxa"/>
          </w:tcPr>
          <w:p>
            <w:pPr>
              <w:spacing w:line="300" w:lineRule="exact"/>
              <w:jc w:val="center"/>
              <w:rPr>
                <w:rFonts w:ascii="仿宋" w:hAnsi="仿宋" w:eastAsia="仿宋" w:cs="仿宋"/>
              </w:rPr>
            </w:pPr>
            <w:r>
              <w:rPr>
                <w:rFonts w:hint="eastAsia" w:ascii="仿宋" w:hAnsi="仿宋" w:eastAsia="仿宋" w:cs="仿宋"/>
              </w:rPr>
              <w:t>工作范围</w:t>
            </w:r>
          </w:p>
        </w:tc>
        <w:tc>
          <w:tcPr>
            <w:tcW w:w="4140" w:type="dxa"/>
          </w:tcPr>
          <w:p>
            <w:pPr>
              <w:spacing w:line="300" w:lineRule="exact"/>
              <w:jc w:val="center"/>
              <w:rPr>
                <w:rFonts w:ascii="仿宋" w:hAnsi="仿宋" w:eastAsia="仿宋" w:cs="仿宋"/>
              </w:rPr>
            </w:pPr>
            <w:r>
              <w:rPr>
                <w:rFonts w:hint="eastAsia" w:ascii="仿宋" w:hAnsi="仿宋" w:eastAsia="仿宋" w:cs="仿宋"/>
              </w:rPr>
              <w:t>工作内容</w:t>
            </w:r>
          </w:p>
        </w:tc>
        <w:tc>
          <w:tcPr>
            <w:tcW w:w="1980" w:type="dxa"/>
          </w:tcPr>
          <w:p>
            <w:pPr>
              <w:spacing w:line="300" w:lineRule="exact"/>
              <w:jc w:val="center"/>
              <w:rPr>
                <w:rFonts w:ascii="仿宋" w:hAnsi="仿宋" w:eastAsia="仿宋" w:cs="仿宋"/>
              </w:rPr>
            </w:pPr>
            <w:r>
              <w:rPr>
                <w:rFonts w:hint="eastAsia" w:ascii="仿宋" w:hAnsi="仿宋" w:eastAsia="仿宋" w:cs="仿宋"/>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pPr>
              <w:spacing w:line="300" w:lineRule="exact"/>
              <w:jc w:val="center"/>
              <w:rPr>
                <w:rFonts w:ascii="仿宋" w:hAnsi="仿宋" w:eastAsia="仿宋" w:cs="仿宋"/>
                <w:kern w:val="0"/>
              </w:rPr>
            </w:pPr>
            <w:r>
              <w:rPr>
                <w:rFonts w:hint="eastAsia" w:ascii="仿宋" w:hAnsi="仿宋" w:eastAsia="仿宋" w:cs="仿宋"/>
                <w:kern w:val="0"/>
              </w:rPr>
              <w:t>5：00～7：40  (含吃早餐时间)</w:t>
            </w:r>
          </w:p>
        </w:tc>
        <w:tc>
          <w:tcPr>
            <w:tcW w:w="1579" w:type="dxa"/>
            <w:vAlign w:val="center"/>
          </w:tcPr>
          <w:p>
            <w:pPr>
              <w:spacing w:line="300" w:lineRule="exact"/>
              <w:rPr>
                <w:rFonts w:ascii="仿宋" w:hAnsi="仿宋" w:eastAsia="仿宋" w:cs="仿宋"/>
                <w:kern w:val="0"/>
              </w:rPr>
            </w:pPr>
            <w:r>
              <w:rPr>
                <w:rFonts w:hint="eastAsia" w:ascii="仿宋" w:hAnsi="仿宋" w:eastAsia="仿宋" w:cs="仿宋"/>
                <w:kern w:val="0"/>
              </w:rPr>
              <w:t>所有地面清洁和部分擦拭</w:t>
            </w:r>
          </w:p>
        </w:tc>
        <w:tc>
          <w:tcPr>
            <w:tcW w:w="4140" w:type="dxa"/>
            <w:vAlign w:val="center"/>
          </w:tcPr>
          <w:p>
            <w:pPr>
              <w:spacing w:line="300" w:lineRule="exact"/>
              <w:rPr>
                <w:rFonts w:ascii="仿宋" w:hAnsi="仿宋" w:eastAsia="仿宋" w:cs="仿宋"/>
                <w:kern w:val="0"/>
              </w:rPr>
            </w:pPr>
            <w:r>
              <w:rPr>
                <w:rFonts w:hint="eastAsia" w:ascii="仿宋" w:hAnsi="仿宋" w:eastAsia="仿宋" w:cs="仿宋"/>
                <w:kern w:val="0"/>
              </w:rPr>
              <w:t>1、通道、步梯等公共区域地面拖拭，外环清扫。2、办公室、护士站工作台面及桌面擦拭。3、字纸篓垃圾袋更换。4、盥洗间（洗涤盆、池）、卫生间清洗。</w:t>
            </w:r>
          </w:p>
        </w:tc>
        <w:tc>
          <w:tcPr>
            <w:tcW w:w="1980" w:type="dxa"/>
            <w:vAlign w:val="center"/>
          </w:tcPr>
          <w:p>
            <w:pPr>
              <w:spacing w:line="300" w:lineRule="exact"/>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restart"/>
            <w:vAlign w:val="center"/>
          </w:tcPr>
          <w:p>
            <w:pPr>
              <w:spacing w:line="300" w:lineRule="exact"/>
              <w:jc w:val="center"/>
              <w:rPr>
                <w:rFonts w:ascii="仿宋" w:hAnsi="仿宋" w:eastAsia="仿宋" w:cs="仿宋"/>
              </w:rPr>
            </w:pPr>
            <w:r>
              <w:rPr>
                <w:rFonts w:hint="eastAsia" w:ascii="仿宋" w:hAnsi="仿宋" w:eastAsia="仿宋" w:cs="仿宋"/>
                <w:kern w:val="0"/>
              </w:rPr>
              <w:t>7：40～11：30</w:t>
            </w:r>
          </w:p>
        </w:tc>
        <w:tc>
          <w:tcPr>
            <w:tcW w:w="1579" w:type="dxa"/>
            <w:vAlign w:val="center"/>
          </w:tcPr>
          <w:p>
            <w:pPr>
              <w:spacing w:line="300" w:lineRule="exact"/>
              <w:rPr>
                <w:rFonts w:ascii="仿宋" w:hAnsi="仿宋" w:eastAsia="仿宋" w:cs="仿宋"/>
                <w:kern w:val="0"/>
              </w:rPr>
            </w:pPr>
            <w:r>
              <w:rPr>
                <w:rFonts w:hint="eastAsia" w:ascii="仿宋" w:hAnsi="仿宋" w:eastAsia="仿宋" w:cs="仿宋"/>
                <w:kern w:val="0"/>
              </w:rPr>
              <w:t>病房擦拭</w:t>
            </w:r>
          </w:p>
        </w:tc>
        <w:tc>
          <w:tcPr>
            <w:tcW w:w="4140" w:type="dxa"/>
          </w:tcPr>
          <w:p>
            <w:pPr>
              <w:spacing w:line="300" w:lineRule="exact"/>
              <w:rPr>
                <w:rFonts w:ascii="仿宋" w:hAnsi="仿宋" w:eastAsia="仿宋" w:cs="仿宋"/>
                <w:kern w:val="0"/>
              </w:rPr>
            </w:pPr>
            <w:r>
              <w:rPr>
                <w:rFonts w:hint="eastAsia" w:ascii="仿宋" w:hAnsi="仿宋" w:eastAsia="仿宋" w:cs="仿宋"/>
                <w:kern w:val="0"/>
              </w:rPr>
              <w:t>1、床柜擦拭。2、氧气台、输液架等室内设施擦拭。3、到护士站查询出院病床，逐一对出院病床进行终末处理。</w:t>
            </w:r>
          </w:p>
        </w:tc>
        <w:tc>
          <w:tcPr>
            <w:tcW w:w="1980" w:type="dxa"/>
            <w:vAlign w:val="center"/>
          </w:tcPr>
          <w:p>
            <w:pPr>
              <w:tabs>
                <w:tab w:val="left" w:pos="792"/>
                <w:tab w:val="left" w:pos="972"/>
              </w:tabs>
              <w:spacing w:line="300" w:lineRule="exact"/>
              <w:rPr>
                <w:rFonts w:ascii="仿宋" w:hAnsi="仿宋" w:eastAsia="仿宋" w:cs="仿宋"/>
                <w:kern w:val="0"/>
              </w:rPr>
            </w:pPr>
            <w:r>
              <w:rPr>
                <w:rFonts w:hint="eastAsia" w:ascii="仿宋" w:hAnsi="仿宋" w:eastAsia="仿宋" w:cs="仿宋"/>
                <w:kern w:val="0"/>
              </w:rPr>
              <w:t>严格按擦拭操作流程作业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tcBorders>
              <w:bottom w:val="single" w:color="auto" w:sz="4" w:space="0"/>
            </w:tcBorders>
            <w:vAlign w:val="center"/>
          </w:tcPr>
          <w:p>
            <w:pPr>
              <w:spacing w:line="300" w:lineRule="exact"/>
              <w:jc w:val="center"/>
              <w:rPr>
                <w:rFonts w:ascii="仿宋" w:hAnsi="仿宋" w:eastAsia="仿宋" w:cs="仿宋"/>
              </w:rPr>
            </w:pPr>
          </w:p>
        </w:tc>
        <w:tc>
          <w:tcPr>
            <w:tcW w:w="1579" w:type="dxa"/>
            <w:tcBorders>
              <w:bottom w:val="single" w:color="auto" w:sz="4" w:space="0"/>
            </w:tcBorders>
            <w:vAlign w:val="center"/>
          </w:tcPr>
          <w:p>
            <w:pPr>
              <w:spacing w:line="300" w:lineRule="exact"/>
              <w:rPr>
                <w:rFonts w:ascii="仿宋" w:hAnsi="仿宋" w:eastAsia="仿宋" w:cs="仿宋"/>
                <w:kern w:val="0"/>
              </w:rPr>
            </w:pPr>
            <w:r>
              <w:rPr>
                <w:rFonts w:hint="eastAsia" w:ascii="仿宋" w:hAnsi="仿宋" w:eastAsia="仿宋" w:cs="仿宋"/>
                <w:kern w:val="0"/>
              </w:rPr>
              <w:t>1、公共区域巡视保洁</w:t>
            </w:r>
          </w:p>
          <w:p>
            <w:pPr>
              <w:spacing w:line="300" w:lineRule="exact"/>
              <w:rPr>
                <w:rFonts w:ascii="仿宋" w:hAnsi="仿宋" w:eastAsia="仿宋" w:cs="仿宋"/>
                <w:kern w:val="0"/>
              </w:rPr>
            </w:pPr>
            <w:r>
              <w:rPr>
                <w:rFonts w:hint="eastAsia" w:ascii="仿宋" w:hAnsi="仿宋" w:eastAsia="仿宋" w:cs="仿宋"/>
                <w:kern w:val="0"/>
              </w:rPr>
              <w:t>2、公共设施擦拭</w:t>
            </w:r>
          </w:p>
        </w:tc>
        <w:tc>
          <w:tcPr>
            <w:tcW w:w="4140" w:type="dxa"/>
            <w:tcBorders>
              <w:bottom w:val="single" w:color="auto" w:sz="4" w:space="0"/>
            </w:tcBorders>
          </w:tcPr>
          <w:p>
            <w:pPr>
              <w:spacing w:line="300" w:lineRule="exact"/>
              <w:rPr>
                <w:rFonts w:ascii="仿宋" w:hAnsi="仿宋" w:eastAsia="仿宋" w:cs="仿宋"/>
                <w:kern w:val="0"/>
              </w:rPr>
            </w:pPr>
            <w:r>
              <w:rPr>
                <w:rFonts w:hint="eastAsia" w:ascii="仿宋" w:hAnsi="仿宋" w:eastAsia="仿宋" w:cs="仿宋"/>
                <w:kern w:val="0"/>
              </w:rPr>
              <w:t>1、主要是通道、步梯、卫生间的巡视保洁，按要求填写记录表；　2、公共设施擦拭（如：消防设施、宣传框、座椅等）</w:t>
            </w:r>
          </w:p>
        </w:tc>
        <w:tc>
          <w:tcPr>
            <w:tcW w:w="1980" w:type="dxa"/>
            <w:tcBorders>
              <w:bottom w:val="single" w:color="auto" w:sz="4" w:space="0"/>
            </w:tcBorders>
            <w:vAlign w:val="center"/>
          </w:tcPr>
          <w:p>
            <w:pPr>
              <w:tabs>
                <w:tab w:val="left" w:pos="792"/>
                <w:tab w:val="left" w:pos="972"/>
              </w:tabs>
              <w:spacing w:line="300" w:lineRule="exact"/>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pPr>
              <w:tabs>
                <w:tab w:val="left" w:pos="792"/>
                <w:tab w:val="left" w:pos="972"/>
              </w:tabs>
              <w:spacing w:line="300" w:lineRule="exact"/>
              <w:rPr>
                <w:rFonts w:ascii="仿宋" w:hAnsi="仿宋" w:eastAsia="仿宋" w:cs="仿宋"/>
                <w:kern w:val="0"/>
              </w:rPr>
            </w:pPr>
            <w:r>
              <w:rPr>
                <w:rFonts w:hint="eastAsia" w:ascii="仿宋" w:hAnsi="仿宋" w:eastAsia="仿宋" w:cs="仿宋"/>
              </w:rPr>
              <w:t>11：30～12：30</w:t>
            </w:r>
          </w:p>
        </w:tc>
        <w:tc>
          <w:tcPr>
            <w:tcW w:w="7699" w:type="dxa"/>
            <w:gridSpan w:val="3"/>
            <w:vAlign w:val="center"/>
          </w:tcPr>
          <w:p>
            <w:pPr>
              <w:tabs>
                <w:tab w:val="left" w:pos="792"/>
                <w:tab w:val="left" w:pos="972"/>
              </w:tabs>
              <w:spacing w:line="300" w:lineRule="exact"/>
              <w:jc w:val="center"/>
              <w:rPr>
                <w:rFonts w:ascii="仿宋" w:hAnsi="仿宋" w:eastAsia="仿宋" w:cs="仿宋"/>
                <w:kern w:val="0"/>
              </w:rPr>
            </w:pPr>
            <w:r>
              <w:rPr>
                <w:rFonts w:hint="eastAsia" w:ascii="仿宋" w:hAnsi="仿宋" w:eastAsia="仿宋" w:cs="仿宋"/>
                <w:kern w:val="0"/>
              </w:rPr>
              <w:t>午餐时间（轮流用餐、持续保洁）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pPr>
              <w:spacing w:line="300" w:lineRule="exact"/>
              <w:jc w:val="center"/>
              <w:rPr>
                <w:rFonts w:ascii="仿宋" w:hAnsi="仿宋" w:eastAsia="仿宋" w:cs="仿宋"/>
                <w:kern w:val="0"/>
              </w:rPr>
            </w:pPr>
            <w:r>
              <w:rPr>
                <w:rFonts w:hint="eastAsia" w:ascii="仿宋" w:hAnsi="仿宋" w:eastAsia="仿宋" w:cs="仿宋"/>
                <w:kern w:val="0"/>
              </w:rPr>
              <w:t>12：30～16：30</w:t>
            </w:r>
          </w:p>
        </w:tc>
        <w:tc>
          <w:tcPr>
            <w:tcW w:w="1579" w:type="dxa"/>
            <w:vAlign w:val="center"/>
          </w:tcPr>
          <w:p>
            <w:pPr>
              <w:spacing w:line="300" w:lineRule="exact"/>
              <w:rPr>
                <w:rFonts w:ascii="仿宋" w:hAnsi="仿宋" w:eastAsia="仿宋" w:cs="仿宋"/>
                <w:kern w:val="0"/>
              </w:rPr>
            </w:pPr>
            <w:r>
              <w:rPr>
                <w:rFonts w:hint="eastAsia" w:ascii="仿宋" w:hAnsi="仿宋" w:eastAsia="仿宋" w:cs="仿宋"/>
                <w:kern w:val="0"/>
              </w:rPr>
              <w:t>巡视保洁</w:t>
            </w:r>
          </w:p>
        </w:tc>
        <w:tc>
          <w:tcPr>
            <w:tcW w:w="4140" w:type="dxa"/>
          </w:tcPr>
          <w:p>
            <w:pPr>
              <w:spacing w:line="300" w:lineRule="exact"/>
              <w:rPr>
                <w:rFonts w:ascii="仿宋" w:hAnsi="仿宋" w:eastAsia="仿宋" w:cs="仿宋"/>
                <w:kern w:val="0"/>
              </w:rPr>
            </w:pPr>
            <w:r>
              <w:rPr>
                <w:rFonts w:hint="eastAsia" w:ascii="仿宋" w:hAnsi="仿宋" w:eastAsia="仿宋" w:cs="仿宋"/>
                <w:kern w:val="0"/>
              </w:rPr>
              <w:t>1、公共区域污损地面清扫、拖拭。2、捡拾垃圾。</w:t>
            </w:r>
          </w:p>
        </w:tc>
        <w:tc>
          <w:tcPr>
            <w:tcW w:w="1980" w:type="dxa"/>
            <w:vAlign w:val="center"/>
          </w:tcPr>
          <w:p>
            <w:pPr>
              <w:tabs>
                <w:tab w:val="left" w:pos="792"/>
                <w:tab w:val="left" w:pos="972"/>
              </w:tabs>
              <w:spacing w:line="300" w:lineRule="exact"/>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89" w:type="dxa"/>
          </w:tcPr>
          <w:p>
            <w:pPr>
              <w:spacing w:line="300" w:lineRule="exact"/>
              <w:rPr>
                <w:rFonts w:ascii="仿宋" w:hAnsi="仿宋" w:eastAsia="仿宋" w:cs="仿宋"/>
                <w:kern w:val="0"/>
              </w:rPr>
            </w:pPr>
            <w:r>
              <w:rPr>
                <w:rFonts w:hint="eastAsia" w:ascii="仿宋" w:hAnsi="仿宋" w:eastAsia="仿宋" w:cs="仿宋"/>
                <w:kern w:val="0"/>
              </w:rPr>
              <w:t>16：30～17：00</w:t>
            </w:r>
          </w:p>
        </w:tc>
        <w:tc>
          <w:tcPr>
            <w:tcW w:w="1579" w:type="dxa"/>
            <w:vAlign w:val="center"/>
          </w:tcPr>
          <w:p>
            <w:pPr>
              <w:spacing w:line="300" w:lineRule="exact"/>
              <w:rPr>
                <w:rFonts w:ascii="仿宋" w:hAnsi="仿宋" w:eastAsia="仿宋" w:cs="仿宋"/>
                <w:kern w:val="0"/>
              </w:rPr>
            </w:pPr>
            <w:r>
              <w:rPr>
                <w:rFonts w:hint="eastAsia" w:ascii="仿宋" w:hAnsi="仿宋" w:eastAsia="仿宋" w:cs="仿宋"/>
                <w:kern w:val="0"/>
              </w:rPr>
              <w:t>垃圾运送</w:t>
            </w:r>
          </w:p>
        </w:tc>
        <w:tc>
          <w:tcPr>
            <w:tcW w:w="4140" w:type="dxa"/>
            <w:vAlign w:val="center"/>
          </w:tcPr>
          <w:p>
            <w:pPr>
              <w:spacing w:line="300" w:lineRule="exact"/>
              <w:rPr>
                <w:rFonts w:ascii="仿宋" w:hAnsi="仿宋" w:eastAsia="仿宋" w:cs="仿宋"/>
                <w:kern w:val="0"/>
              </w:rPr>
            </w:pPr>
            <w:r>
              <w:rPr>
                <w:rFonts w:hint="eastAsia" w:ascii="仿宋" w:hAnsi="仿宋" w:eastAsia="仿宋" w:cs="仿宋"/>
                <w:kern w:val="0"/>
              </w:rPr>
              <w:t>垃圾分类收集、密封（生活垃圾用黑色袋、医疗垃圾用黄色袋）</w:t>
            </w:r>
          </w:p>
        </w:tc>
        <w:tc>
          <w:tcPr>
            <w:tcW w:w="1980" w:type="dxa"/>
            <w:vAlign w:val="center"/>
          </w:tcPr>
          <w:p>
            <w:pPr>
              <w:spacing w:line="300" w:lineRule="exact"/>
              <w:rPr>
                <w:rFonts w:ascii="仿宋" w:hAnsi="仿宋" w:eastAsia="仿宋" w:cs="仿宋"/>
                <w:kern w:val="0"/>
              </w:rPr>
            </w:pPr>
            <w:r>
              <w:rPr>
                <w:rFonts w:hint="eastAsia" w:ascii="仿宋" w:hAnsi="仿宋" w:eastAsia="仿宋" w:cs="仿宋"/>
                <w:kern w:val="0"/>
              </w:rPr>
              <w:t>及时清运到指定地点、无存留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89" w:type="dxa"/>
          </w:tcPr>
          <w:p>
            <w:pPr>
              <w:spacing w:line="300" w:lineRule="exact"/>
              <w:rPr>
                <w:rFonts w:ascii="仿宋" w:hAnsi="仿宋" w:eastAsia="仿宋" w:cs="仿宋"/>
                <w:kern w:val="0"/>
              </w:rPr>
            </w:pPr>
            <w:r>
              <w:rPr>
                <w:rFonts w:hint="eastAsia" w:ascii="仿宋" w:hAnsi="仿宋" w:eastAsia="仿宋" w:cs="仿宋"/>
                <w:kern w:val="0"/>
              </w:rPr>
              <w:t>17：00～17：30</w:t>
            </w:r>
          </w:p>
        </w:tc>
        <w:tc>
          <w:tcPr>
            <w:tcW w:w="1579" w:type="dxa"/>
            <w:vAlign w:val="center"/>
          </w:tcPr>
          <w:p>
            <w:pPr>
              <w:spacing w:line="300" w:lineRule="exact"/>
              <w:rPr>
                <w:rFonts w:ascii="仿宋" w:hAnsi="仿宋" w:eastAsia="仿宋" w:cs="仿宋"/>
                <w:kern w:val="0"/>
              </w:rPr>
            </w:pPr>
            <w:r>
              <w:rPr>
                <w:rFonts w:hint="eastAsia" w:ascii="仿宋" w:hAnsi="仿宋" w:eastAsia="仿宋" w:cs="仿宋"/>
                <w:kern w:val="0"/>
              </w:rPr>
              <w:t>清洁工具管理（下班）</w:t>
            </w:r>
          </w:p>
        </w:tc>
        <w:tc>
          <w:tcPr>
            <w:tcW w:w="4140" w:type="dxa"/>
            <w:vAlign w:val="center"/>
          </w:tcPr>
          <w:p>
            <w:pPr>
              <w:spacing w:line="300" w:lineRule="exact"/>
              <w:rPr>
                <w:rFonts w:ascii="仿宋" w:hAnsi="仿宋" w:eastAsia="仿宋" w:cs="仿宋"/>
                <w:kern w:val="0"/>
              </w:rPr>
            </w:pPr>
            <w:r>
              <w:rPr>
                <w:rFonts w:hint="eastAsia" w:ascii="仿宋" w:hAnsi="仿宋" w:eastAsia="仿宋" w:cs="仿宋"/>
                <w:kern w:val="0"/>
              </w:rPr>
              <w:t>将区域内的清洁工具清洗干净、消毒并按规定摆放整齐</w:t>
            </w:r>
          </w:p>
        </w:tc>
        <w:tc>
          <w:tcPr>
            <w:tcW w:w="1980" w:type="dxa"/>
            <w:vAlign w:val="center"/>
          </w:tcPr>
          <w:p>
            <w:pPr>
              <w:spacing w:line="300" w:lineRule="exact"/>
              <w:rPr>
                <w:rFonts w:ascii="仿宋" w:hAnsi="仿宋" w:eastAsia="仿宋" w:cs="仿宋"/>
                <w:kern w:val="0"/>
              </w:rPr>
            </w:pPr>
            <w:r>
              <w:rPr>
                <w:rFonts w:hint="eastAsia" w:ascii="仿宋" w:hAnsi="仿宋" w:eastAsia="仿宋" w:cs="仿宋"/>
                <w:kern w:val="0"/>
              </w:rPr>
              <w:t>严格按规定区域摆放</w:t>
            </w:r>
          </w:p>
        </w:tc>
      </w:tr>
    </w:tbl>
    <w:p>
      <w:pPr>
        <w:rPr>
          <w:rFonts w:ascii="仿宋" w:hAnsi="仿宋" w:eastAsia="仿宋" w:cs="仿宋"/>
        </w:rPr>
      </w:pPr>
      <w:r>
        <w:rPr>
          <w:rFonts w:hint="eastAsia" w:ascii="仿宋" w:hAnsi="仿宋" w:eastAsia="仿宋" w:cs="仿宋"/>
          <w:color w:val="FF0000"/>
          <w:sz w:val="28"/>
          <w:szCs w:val="28"/>
        </w:rPr>
        <w:t>特殊部位按照规定时间及流程完成清洁保洁工作。</w:t>
      </w:r>
    </w:p>
    <w:p>
      <w:pPr>
        <w:spacing w:line="520" w:lineRule="exact"/>
        <w:ind w:firstLine="560" w:firstLineChars="200"/>
        <w:rPr>
          <w:rFonts w:ascii="华文楷体" w:hAnsi="华文楷体" w:eastAsia="华文楷体" w:cs="仿宋"/>
          <w:sz w:val="32"/>
          <w:szCs w:val="32"/>
        </w:rPr>
      </w:pPr>
      <w:bookmarkStart w:id="22" w:name="_Toc456714253"/>
      <w:r>
        <w:rPr>
          <w:rFonts w:hint="eastAsia" w:ascii="华文楷体" w:hAnsi="华文楷体" w:eastAsia="华文楷体" w:cs="仿宋"/>
          <w:sz w:val="28"/>
          <w:szCs w:val="28"/>
        </w:rPr>
        <w:t>（四）作业流程</w:t>
      </w:r>
      <w:bookmarkEnd w:id="22"/>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为严格控制清洁环节的交叉感染，严格按清洁区—半污染区—污染区的顺序操作。为避免扬尘，须采用湿式擦拭和拖拭。</w:t>
      </w:r>
    </w:p>
    <w:p>
      <w:pPr>
        <w:spacing w:line="520" w:lineRule="exact"/>
        <w:ind w:firstLine="562"/>
        <w:rPr>
          <w:rFonts w:ascii="仿宋" w:hAnsi="仿宋" w:eastAsia="仿宋" w:cs="仿宋"/>
          <w:sz w:val="28"/>
          <w:szCs w:val="28"/>
        </w:rPr>
      </w:pPr>
      <w:r>
        <w:rPr>
          <w:rFonts w:hint="eastAsia" w:ascii="仿宋" w:hAnsi="仿宋" w:eastAsia="仿宋" w:cs="仿宋"/>
          <w:sz w:val="28"/>
          <w:szCs w:val="28"/>
        </w:rPr>
        <w:t>1.地面清洁流程</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（1）清除地面杂物:用清洁和消毒后的湿尘推由里向外横向或竖向清除地面的杂物，根据情况移动地上的鞋、便盆、凳子、和其它物品，以保证彻底清除。在清除地面垃圾的同时，更换垃圾篓（桶）垃圾袋。</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用清洁消毒后的“魔术贴”将清除垃圾后的地面擦拭一遍，由于“魔术贴”轻便、薄，而且能360°的旋转，所以能全方位的擦拭地面的每一角落。擦拭时同样要移动地上的鞋、便盆、凳子和其它物品，以保证擦拭的全面和彻底。</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（3）阶梯拖拭：用清洁消毒后湿地拖对台阶的平面和立面进行横向和竖向的拖拭，为防止地拖上的水向下或墙面洒落，拖拭前得将地拖榨干，阶梯平面的端头无法拖拭干净的地方要用专用抹布擦拭干净。</w:t>
      </w:r>
    </w:p>
    <w:p>
      <w:pPr>
        <w:spacing w:line="520" w:lineRule="exact"/>
        <w:ind w:firstLine="562"/>
        <w:rPr>
          <w:rFonts w:ascii="仿宋" w:hAnsi="仿宋" w:eastAsia="仿宋" w:cs="仿宋"/>
          <w:sz w:val="28"/>
          <w:szCs w:val="28"/>
        </w:rPr>
      </w:pPr>
      <w:r>
        <w:rPr>
          <w:rFonts w:hint="eastAsia" w:ascii="仿宋" w:hAnsi="仿宋" w:eastAsia="仿宋" w:cs="仿宋"/>
          <w:sz w:val="28"/>
          <w:szCs w:val="28"/>
        </w:rPr>
        <w:t>2.擦拭流程</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办公室及公共区域：将清洗后的湿毛巾叠成八面使用，每一个房间和公共区域都按顺时针的方向逐一对桌面、桌体、茶几、柜体、座椅等所有设施按横向或竖向进行擦拭，遇孔或槽用手指裹着毛巾或将毛巾叠成条状擦拭。</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（2）沙发擦拭：将清洗后的湿毛巾叠成八面使用，对沙发从上至下逐一擦拭。</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（3）病房擦拭</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a.将清洁消毒后的毛巾若干张置于清洁推车的蓝色桶中；</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b.在蓝色桶中取清洁消毒的湿毛巾叠成八面使用，先从左至右对室内的座椅、输液架、氧气台等所有设施逐一擦拭，将使用后的毛巾放入红色桶内待集中清洗、消毒。再从蓝色桶中取毛巾叠成八面使用，对每一张病床和床头柜擦拭，同样将用后的毛巾放入红色桶内。注意：一张毛巾只能擦拭一张床，当擦拭完一张床擦拭第二张床时必须从蓝色桶中另取毛巾。</w:t>
      </w:r>
    </w:p>
    <w:p>
      <w:pPr>
        <w:spacing w:line="520" w:lineRule="exact"/>
        <w:ind w:firstLine="630" w:firstLineChars="225"/>
        <w:rPr>
          <w:rFonts w:ascii="仿宋" w:hAnsi="仿宋" w:eastAsia="仿宋" w:cs="仿宋"/>
          <w:sz w:val="28"/>
          <w:szCs w:val="28"/>
        </w:rPr>
      </w:pPr>
      <w:r>
        <w:rPr>
          <w:rFonts w:hint="eastAsia" w:ascii="仿宋" w:hAnsi="仿宋" w:eastAsia="仿宋" w:cs="仿宋"/>
          <w:sz w:val="28"/>
          <w:szCs w:val="28"/>
        </w:rPr>
        <w:t>3.卫生间清洁流程</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（1）准备拖帕、抹布、便池刷、火钳等工具。准备中性酸性清洁剂、来苏尔或泡腾片等消毒药剂。</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（2）用酸性清洁剂及便池刷清刷大小便池的尿渍及水锈。</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（3）用中性清洁剂及百洁布擦拭洗手池、水槽内外污迹。</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（4）地面拖洗、刷洗。</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（5）擦拭：进门开始从左至右用湿布依次对墙面、隔板、玻璃框架等擦拭。</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（6）用干毛巾对玻璃镜面、开关、灯具等擦拭。</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（7）喷洒1：50的来苏水或500~1000mg/L的有效氯溶液。</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（8）施放卫生球或点卫生香以保空气清新。</w:t>
      </w:r>
    </w:p>
    <w:p>
      <w:pPr>
        <w:spacing w:line="520" w:lineRule="exact"/>
        <w:ind w:firstLine="562"/>
        <w:rPr>
          <w:rFonts w:ascii="仿宋" w:hAnsi="仿宋" w:eastAsia="仿宋" w:cs="仿宋"/>
          <w:sz w:val="28"/>
          <w:szCs w:val="28"/>
        </w:rPr>
      </w:pPr>
      <w:r>
        <w:rPr>
          <w:rFonts w:hint="eastAsia" w:ascii="仿宋" w:hAnsi="仿宋" w:eastAsia="仿宋" w:cs="仿宋"/>
          <w:sz w:val="28"/>
          <w:szCs w:val="28"/>
        </w:rPr>
        <w:t>4.高位清洁流程</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（1）用加长“T”字型毛头沾一定比例的清洁剂和消毒剂对瓷砖墙面进行横向或竖向的擦拭，再用清洗干净的“T”字型毛头擦拭一遍。</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（2）用加长鸡毛掸清扫墙面、天花板的灰尘及蜘蛛网，清扫时尽量避免扬尘。</w:t>
      </w:r>
    </w:p>
    <w:p>
      <w:pPr>
        <w:spacing w:line="500" w:lineRule="exact"/>
        <w:ind w:firstLine="562" w:firstLineChars="200"/>
        <w:rPr>
          <w:rFonts w:ascii="黑体" w:hAnsi="黑体" w:eastAsia="黑体" w:cs="仿宋"/>
          <w:b/>
          <w:bCs/>
          <w:sz w:val="28"/>
          <w:szCs w:val="28"/>
        </w:rPr>
      </w:pPr>
      <w:r>
        <w:rPr>
          <w:rFonts w:hint="eastAsia" w:ascii="黑体" w:hAnsi="黑体" w:eastAsia="黑体" w:cs="仿宋"/>
          <w:b/>
          <w:bCs/>
          <w:sz w:val="28"/>
          <w:szCs w:val="28"/>
        </w:rPr>
        <w:t>四、工具与耗材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（一）乙供部分</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1.保洁工具：清洁工具、运输工具，其它工具。</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2.保洁耗材：各种垃圾袋、不干胶标签、卫生球、洗涤剂、洗衣粉、医废间手消剂等各种耗材。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3.保洁人员日常劳动保护用品：工作服、手套、口罩、鞋套、帽子，医废间皮围裙、面罩、塑料袖套、筒靴、塑胶手套等。</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4.记录数据的各种文化用品及信息化用品。</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（二）甲供部分</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1.常规保洁消毒用泡腾片，电梯消毒用酒精；</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2.总务科提供垃圾推车1个，医废计量工具1套；</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3.公共疫情发生时，医废收运人员、现场管理人员、专项消杀保洁人员的个人卫生防护用品，环境消杀用用药品、耗材及工具由医院提供；</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4.发热门诊保洁人员个人卫生防护用品由发热门诊提供。</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五、其它</w:t>
      </w:r>
    </w:p>
    <w:p>
      <w:pPr>
        <w:spacing w:line="48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（一）保洁公司人员安排中须包括下列人员：</w:t>
      </w:r>
    </w:p>
    <w:p>
      <w:pPr>
        <w:spacing w:line="48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1.独立安排1人（男性）为药剂科送输液用药，并完成药房及该区域保洁；</w:t>
      </w:r>
    </w:p>
    <w:p>
      <w:pPr>
        <w:spacing w:line="48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2.安排1人作为生活垃圾及医疗废物管理员1人（高中及以上文化程度），负责数据收集汇总，并按要求及时提交。</w:t>
      </w:r>
    </w:p>
    <w:p>
      <w:pPr>
        <w:spacing w:line="48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（二）安排1个24小时临时应急保洁人员，随时处理突发保洁需求。</w:t>
      </w:r>
    </w:p>
    <w:p>
      <w:pPr>
        <w:spacing w:line="48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（三）公卫科、门急诊、住院部大厅等保洁人员要求在医院8:00--11:00，下午14：00--16:00期间在岗巡回保洁，其余根据科室要求进行保洁。</w:t>
      </w:r>
    </w:p>
    <w:p>
      <w:pPr>
        <w:rPr>
          <w:sz w:val="32"/>
          <w:szCs w:val="32"/>
        </w:rPr>
      </w:pPr>
    </w:p>
    <w:p>
      <w:pPr>
        <w:tabs>
          <w:tab w:val="left" w:pos="2211"/>
        </w:tabs>
        <w:rPr>
          <w:rFonts w:hint="eastAsia" w:eastAsiaTheme="minorEastAsia"/>
          <w:sz w:val="32"/>
          <w:szCs w:val="32"/>
          <w:lang w:eastAsia="zh-CN"/>
        </w:rPr>
      </w:pPr>
      <w:r>
        <w:rPr>
          <w:rFonts w:hint="eastAsia"/>
          <w:sz w:val="32"/>
          <w:szCs w:val="32"/>
          <w:lang w:eastAsia="zh-CN"/>
        </w:rPr>
        <w:tab/>
      </w:r>
    </w:p>
    <w:p>
      <w:pPr>
        <w:rPr>
          <w:sz w:val="32"/>
          <w:szCs w:val="32"/>
        </w:rPr>
      </w:pPr>
      <w:r>
        <w:rPr>
          <w:rFonts w:hint="eastAsia"/>
          <w:sz w:val="32"/>
          <w:szCs w:val="32"/>
        </w:rPr>
        <w:t>附件3</w:t>
      </w:r>
    </w:p>
    <w:p>
      <w:pPr>
        <w:rPr>
          <w:sz w:val="32"/>
          <w:szCs w:val="32"/>
        </w:rPr>
      </w:pPr>
      <w:r>
        <w:rPr>
          <w:rFonts w:hint="eastAsia"/>
          <w:sz w:val="32"/>
          <w:szCs w:val="32"/>
        </w:rPr>
        <w:t xml:space="preserve">                 2023-2024保洁服务招标报价单</w:t>
      </w:r>
    </w:p>
    <w:p>
      <w:pPr>
        <w:ind w:firstLine="960" w:firstLineChars="400"/>
        <w:rPr>
          <w:sz w:val="32"/>
          <w:szCs w:val="32"/>
        </w:rPr>
      </w:pPr>
      <w:r>
        <w:rPr>
          <w:rFonts w:hint="eastAsia"/>
          <w:sz w:val="24"/>
        </w:rPr>
        <w:t>投标单位：                                     年  月  日</w:t>
      </w:r>
    </w:p>
    <w:tbl>
      <w:tblPr>
        <w:tblStyle w:val="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77"/>
        <w:gridCol w:w="1628"/>
        <w:gridCol w:w="1445"/>
        <w:gridCol w:w="1445"/>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8" w:type="dxa"/>
            <w:vAlign w:val="center"/>
          </w:tcPr>
          <w:p>
            <w:pPr>
              <w:jc w:val="center"/>
              <w:rPr>
                <w:szCs w:val="21"/>
              </w:rPr>
            </w:pPr>
            <w:r>
              <w:rPr>
                <w:rFonts w:hint="eastAsia"/>
                <w:szCs w:val="21"/>
              </w:rPr>
              <w:t>序号</w:t>
            </w:r>
          </w:p>
        </w:tc>
        <w:tc>
          <w:tcPr>
            <w:tcW w:w="2205" w:type="dxa"/>
            <w:gridSpan w:val="2"/>
            <w:vAlign w:val="center"/>
          </w:tcPr>
          <w:p>
            <w:pPr>
              <w:jc w:val="center"/>
              <w:rPr>
                <w:szCs w:val="21"/>
              </w:rPr>
            </w:pPr>
            <w:r>
              <w:rPr>
                <w:rFonts w:hint="eastAsia"/>
                <w:szCs w:val="21"/>
              </w:rPr>
              <w:t>项目</w:t>
            </w:r>
          </w:p>
        </w:tc>
        <w:tc>
          <w:tcPr>
            <w:tcW w:w="1445" w:type="dxa"/>
            <w:vAlign w:val="center"/>
          </w:tcPr>
          <w:p>
            <w:pPr>
              <w:jc w:val="center"/>
              <w:rPr>
                <w:szCs w:val="21"/>
              </w:rPr>
            </w:pPr>
            <w:r>
              <w:rPr>
                <w:rFonts w:hint="eastAsia"/>
                <w:szCs w:val="21"/>
              </w:rPr>
              <w:t>数量</w:t>
            </w:r>
          </w:p>
        </w:tc>
        <w:tc>
          <w:tcPr>
            <w:tcW w:w="1445" w:type="dxa"/>
            <w:vAlign w:val="center"/>
          </w:tcPr>
          <w:p>
            <w:pPr>
              <w:jc w:val="center"/>
              <w:rPr>
                <w:szCs w:val="21"/>
              </w:rPr>
            </w:pPr>
            <w:r>
              <w:rPr>
                <w:rFonts w:hint="eastAsia"/>
                <w:szCs w:val="21"/>
              </w:rPr>
              <w:t>单价</w:t>
            </w:r>
          </w:p>
        </w:tc>
        <w:tc>
          <w:tcPr>
            <w:tcW w:w="1445" w:type="dxa"/>
            <w:vAlign w:val="center"/>
          </w:tcPr>
          <w:p>
            <w:pPr>
              <w:jc w:val="center"/>
              <w:rPr>
                <w:szCs w:val="21"/>
              </w:rPr>
            </w:pPr>
            <w:r>
              <w:rPr>
                <w:rFonts w:hint="eastAsia"/>
                <w:szCs w:val="21"/>
              </w:rPr>
              <w:t>金额</w:t>
            </w:r>
          </w:p>
        </w:tc>
        <w:tc>
          <w:tcPr>
            <w:tcW w:w="1445"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78" w:type="dxa"/>
            <w:vMerge w:val="restart"/>
            <w:vAlign w:val="center"/>
          </w:tcPr>
          <w:p>
            <w:pPr>
              <w:jc w:val="center"/>
              <w:rPr>
                <w:szCs w:val="21"/>
              </w:rPr>
            </w:pPr>
            <w:r>
              <w:rPr>
                <w:rFonts w:hint="eastAsia"/>
                <w:szCs w:val="21"/>
              </w:rPr>
              <w:t>1</w:t>
            </w:r>
          </w:p>
        </w:tc>
        <w:tc>
          <w:tcPr>
            <w:tcW w:w="577" w:type="dxa"/>
            <w:vMerge w:val="restart"/>
            <w:vAlign w:val="center"/>
          </w:tcPr>
          <w:p>
            <w:pPr>
              <w:jc w:val="center"/>
              <w:rPr>
                <w:szCs w:val="21"/>
              </w:rPr>
            </w:pPr>
            <w:r>
              <w:rPr>
                <w:rFonts w:hint="eastAsia"/>
                <w:szCs w:val="21"/>
              </w:rPr>
              <w:t>保洁人员配备</w:t>
            </w:r>
          </w:p>
        </w:tc>
        <w:tc>
          <w:tcPr>
            <w:tcW w:w="1628" w:type="dxa"/>
            <w:vAlign w:val="center"/>
          </w:tcPr>
          <w:p>
            <w:pPr>
              <w:jc w:val="center"/>
              <w:rPr>
                <w:szCs w:val="21"/>
              </w:rPr>
            </w:pPr>
            <w:r>
              <w:rPr>
                <w:rFonts w:hint="eastAsia"/>
                <w:szCs w:val="21"/>
              </w:rPr>
              <w:t>清洁工</w:t>
            </w:r>
          </w:p>
        </w:tc>
        <w:tc>
          <w:tcPr>
            <w:tcW w:w="1445" w:type="dxa"/>
            <w:vAlign w:val="center"/>
          </w:tcPr>
          <w:p>
            <w:pPr>
              <w:jc w:val="center"/>
              <w:rPr>
                <w:szCs w:val="21"/>
              </w:rPr>
            </w:pPr>
          </w:p>
        </w:tc>
        <w:tc>
          <w:tcPr>
            <w:tcW w:w="1445" w:type="dxa"/>
            <w:vAlign w:val="center"/>
          </w:tcPr>
          <w:p>
            <w:pPr>
              <w:jc w:val="center"/>
              <w:rPr>
                <w:szCs w:val="21"/>
              </w:rPr>
            </w:pPr>
            <w:r>
              <w:rPr>
                <w:rFonts w:hint="eastAsia"/>
                <w:szCs w:val="21"/>
              </w:rPr>
              <w:t>/</w:t>
            </w:r>
          </w:p>
        </w:tc>
        <w:tc>
          <w:tcPr>
            <w:tcW w:w="1445" w:type="dxa"/>
            <w:vAlign w:val="center"/>
          </w:tcPr>
          <w:p>
            <w:pPr>
              <w:jc w:val="center"/>
              <w:rPr>
                <w:szCs w:val="21"/>
              </w:rPr>
            </w:pPr>
            <w:r>
              <w:rPr>
                <w:rFonts w:hint="eastAsia"/>
                <w:szCs w:val="21"/>
              </w:rPr>
              <w:t>/</w:t>
            </w:r>
          </w:p>
        </w:tc>
        <w:tc>
          <w:tcPr>
            <w:tcW w:w="14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8" w:type="dxa"/>
            <w:vMerge w:val="continue"/>
            <w:vAlign w:val="center"/>
          </w:tcPr>
          <w:p>
            <w:pPr>
              <w:jc w:val="center"/>
              <w:rPr>
                <w:szCs w:val="21"/>
              </w:rPr>
            </w:pPr>
          </w:p>
        </w:tc>
        <w:tc>
          <w:tcPr>
            <w:tcW w:w="577" w:type="dxa"/>
            <w:vMerge w:val="continue"/>
            <w:vAlign w:val="center"/>
          </w:tcPr>
          <w:p>
            <w:pPr>
              <w:jc w:val="center"/>
              <w:rPr>
                <w:szCs w:val="21"/>
              </w:rPr>
            </w:pPr>
          </w:p>
        </w:tc>
        <w:tc>
          <w:tcPr>
            <w:tcW w:w="1628" w:type="dxa"/>
            <w:shd w:val="clear" w:color="auto" w:fill="FFFF00"/>
            <w:vAlign w:val="center"/>
          </w:tcPr>
          <w:p>
            <w:pPr>
              <w:jc w:val="center"/>
              <w:rPr>
                <w:szCs w:val="21"/>
              </w:rPr>
            </w:pPr>
            <w:r>
              <w:rPr>
                <w:rFonts w:hint="eastAsia"/>
                <w:szCs w:val="21"/>
              </w:rPr>
              <w:t>专职送药员</w:t>
            </w:r>
          </w:p>
        </w:tc>
        <w:tc>
          <w:tcPr>
            <w:tcW w:w="1445" w:type="dxa"/>
            <w:shd w:val="clear" w:color="auto" w:fill="FFFF00"/>
            <w:vAlign w:val="center"/>
          </w:tcPr>
          <w:p>
            <w:pPr>
              <w:jc w:val="center"/>
              <w:rPr>
                <w:szCs w:val="21"/>
              </w:rPr>
            </w:pPr>
            <w:r>
              <w:rPr>
                <w:rFonts w:hint="eastAsia"/>
                <w:szCs w:val="21"/>
              </w:rPr>
              <w:t>1</w:t>
            </w:r>
          </w:p>
        </w:tc>
        <w:tc>
          <w:tcPr>
            <w:tcW w:w="1445" w:type="dxa"/>
            <w:shd w:val="clear" w:color="auto" w:fill="FFFF00"/>
            <w:vAlign w:val="center"/>
          </w:tcPr>
          <w:p>
            <w:pPr>
              <w:jc w:val="center"/>
              <w:rPr>
                <w:szCs w:val="21"/>
              </w:rPr>
            </w:pPr>
            <w:r>
              <w:rPr>
                <w:rFonts w:hint="eastAsia"/>
                <w:szCs w:val="21"/>
              </w:rPr>
              <w:t>/</w:t>
            </w:r>
          </w:p>
        </w:tc>
        <w:tc>
          <w:tcPr>
            <w:tcW w:w="1445" w:type="dxa"/>
            <w:shd w:val="clear" w:color="auto" w:fill="FFFF00"/>
            <w:vAlign w:val="center"/>
          </w:tcPr>
          <w:p>
            <w:pPr>
              <w:jc w:val="center"/>
              <w:rPr>
                <w:szCs w:val="21"/>
              </w:rPr>
            </w:pPr>
            <w:r>
              <w:rPr>
                <w:rFonts w:hint="eastAsia"/>
                <w:szCs w:val="21"/>
              </w:rPr>
              <w:t>/</w:t>
            </w:r>
          </w:p>
        </w:tc>
        <w:tc>
          <w:tcPr>
            <w:tcW w:w="1445" w:type="dxa"/>
            <w:shd w:val="clear" w:color="auto" w:fill="FFFF00"/>
            <w:vAlign w:val="center"/>
          </w:tcPr>
          <w:p>
            <w:pPr>
              <w:jc w:val="center"/>
              <w:rPr>
                <w:szCs w:val="21"/>
              </w:rPr>
            </w:pPr>
            <w:r>
              <w:rPr>
                <w:rFonts w:hint="eastAsia"/>
                <w:szCs w:val="21"/>
              </w:rPr>
              <w:t>男；兼药房保洁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8" w:type="dxa"/>
            <w:vMerge w:val="continue"/>
            <w:vAlign w:val="center"/>
          </w:tcPr>
          <w:p>
            <w:pPr>
              <w:jc w:val="center"/>
              <w:rPr>
                <w:szCs w:val="21"/>
              </w:rPr>
            </w:pPr>
          </w:p>
        </w:tc>
        <w:tc>
          <w:tcPr>
            <w:tcW w:w="577" w:type="dxa"/>
            <w:vMerge w:val="continue"/>
            <w:vAlign w:val="center"/>
          </w:tcPr>
          <w:p>
            <w:pPr>
              <w:jc w:val="center"/>
              <w:rPr>
                <w:szCs w:val="21"/>
              </w:rPr>
            </w:pPr>
          </w:p>
        </w:tc>
        <w:tc>
          <w:tcPr>
            <w:tcW w:w="1628" w:type="dxa"/>
            <w:vAlign w:val="center"/>
          </w:tcPr>
          <w:p>
            <w:pPr>
              <w:jc w:val="center"/>
              <w:rPr>
                <w:szCs w:val="21"/>
              </w:rPr>
            </w:pPr>
            <w:r>
              <w:rPr>
                <w:rFonts w:hint="eastAsia"/>
                <w:szCs w:val="21"/>
              </w:rPr>
              <w:t>其它人员</w:t>
            </w:r>
          </w:p>
        </w:tc>
        <w:tc>
          <w:tcPr>
            <w:tcW w:w="1445" w:type="dxa"/>
            <w:vAlign w:val="center"/>
          </w:tcPr>
          <w:p>
            <w:pPr>
              <w:jc w:val="center"/>
              <w:rPr>
                <w:szCs w:val="21"/>
              </w:rPr>
            </w:pPr>
          </w:p>
        </w:tc>
        <w:tc>
          <w:tcPr>
            <w:tcW w:w="1445" w:type="dxa"/>
            <w:vAlign w:val="center"/>
          </w:tcPr>
          <w:p>
            <w:pPr>
              <w:jc w:val="center"/>
              <w:rPr>
                <w:szCs w:val="21"/>
              </w:rPr>
            </w:pPr>
            <w:r>
              <w:rPr>
                <w:rFonts w:hint="eastAsia"/>
                <w:szCs w:val="21"/>
              </w:rPr>
              <w:t>/</w:t>
            </w:r>
          </w:p>
        </w:tc>
        <w:tc>
          <w:tcPr>
            <w:tcW w:w="1445" w:type="dxa"/>
            <w:vAlign w:val="center"/>
          </w:tcPr>
          <w:p>
            <w:pPr>
              <w:jc w:val="center"/>
              <w:rPr>
                <w:szCs w:val="21"/>
              </w:rPr>
            </w:pPr>
            <w:r>
              <w:rPr>
                <w:rFonts w:hint="eastAsia"/>
                <w:szCs w:val="21"/>
              </w:rPr>
              <w:t>/</w:t>
            </w:r>
          </w:p>
        </w:tc>
        <w:tc>
          <w:tcPr>
            <w:tcW w:w="14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8" w:type="dxa"/>
            <w:vAlign w:val="center"/>
          </w:tcPr>
          <w:p>
            <w:pPr>
              <w:jc w:val="center"/>
              <w:rPr>
                <w:szCs w:val="21"/>
              </w:rPr>
            </w:pPr>
            <w:r>
              <w:rPr>
                <w:rFonts w:hint="eastAsia"/>
                <w:szCs w:val="21"/>
              </w:rPr>
              <w:t>2</w:t>
            </w:r>
          </w:p>
        </w:tc>
        <w:tc>
          <w:tcPr>
            <w:tcW w:w="2205" w:type="dxa"/>
            <w:gridSpan w:val="2"/>
            <w:vAlign w:val="center"/>
          </w:tcPr>
          <w:p>
            <w:pPr>
              <w:jc w:val="center"/>
              <w:rPr>
                <w:szCs w:val="21"/>
              </w:rPr>
            </w:pPr>
            <w:r>
              <w:rPr>
                <w:rFonts w:hint="eastAsia"/>
                <w:szCs w:val="21"/>
              </w:rPr>
              <w:t>月人均工资</w:t>
            </w: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78" w:type="dxa"/>
            <w:vAlign w:val="center"/>
          </w:tcPr>
          <w:p>
            <w:pPr>
              <w:jc w:val="center"/>
              <w:rPr>
                <w:szCs w:val="21"/>
              </w:rPr>
            </w:pPr>
            <w:r>
              <w:rPr>
                <w:rFonts w:hint="eastAsia"/>
                <w:szCs w:val="21"/>
              </w:rPr>
              <w:t>3</w:t>
            </w:r>
          </w:p>
        </w:tc>
        <w:tc>
          <w:tcPr>
            <w:tcW w:w="2205" w:type="dxa"/>
            <w:gridSpan w:val="2"/>
            <w:vAlign w:val="center"/>
          </w:tcPr>
          <w:p>
            <w:pPr>
              <w:jc w:val="center"/>
              <w:rPr>
                <w:szCs w:val="21"/>
              </w:rPr>
            </w:pPr>
            <w:r>
              <w:rPr>
                <w:rFonts w:hint="eastAsia"/>
                <w:szCs w:val="21"/>
              </w:rPr>
              <w:t>月人均社保</w:t>
            </w: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8" w:type="dxa"/>
            <w:vAlign w:val="center"/>
          </w:tcPr>
          <w:p>
            <w:pPr>
              <w:jc w:val="center"/>
              <w:rPr>
                <w:szCs w:val="21"/>
              </w:rPr>
            </w:pPr>
            <w:r>
              <w:rPr>
                <w:rFonts w:hint="eastAsia"/>
                <w:szCs w:val="21"/>
              </w:rPr>
              <w:t>4</w:t>
            </w:r>
          </w:p>
        </w:tc>
        <w:tc>
          <w:tcPr>
            <w:tcW w:w="2205" w:type="dxa"/>
            <w:gridSpan w:val="2"/>
            <w:vAlign w:val="center"/>
          </w:tcPr>
          <w:p>
            <w:pPr>
              <w:jc w:val="center"/>
              <w:rPr>
                <w:szCs w:val="21"/>
              </w:rPr>
            </w:pPr>
            <w:r>
              <w:rPr>
                <w:rFonts w:hint="eastAsia"/>
                <w:szCs w:val="21"/>
              </w:rPr>
              <w:t>月均清洁易耗品</w:t>
            </w: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78" w:type="dxa"/>
            <w:vAlign w:val="center"/>
          </w:tcPr>
          <w:p>
            <w:pPr>
              <w:jc w:val="center"/>
              <w:rPr>
                <w:szCs w:val="21"/>
              </w:rPr>
            </w:pPr>
            <w:r>
              <w:rPr>
                <w:rFonts w:hint="eastAsia"/>
                <w:szCs w:val="21"/>
              </w:rPr>
              <w:t>5</w:t>
            </w:r>
          </w:p>
        </w:tc>
        <w:tc>
          <w:tcPr>
            <w:tcW w:w="2205" w:type="dxa"/>
            <w:gridSpan w:val="2"/>
            <w:vAlign w:val="center"/>
          </w:tcPr>
          <w:p>
            <w:pPr>
              <w:jc w:val="center"/>
              <w:rPr>
                <w:szCs w:val="21"/>
              </w:rPr>
            </w:pPr>
            <w:r>
              <w:rPr>
                <w:rFonts w:hint="eastAsia"/>
                <w:szCs w:val="21"/>
              </w:rPr>
              <w:t>月均服装及设备折旧</w:t>
            </w: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78" w:type="dxa"/>
            <w:vAlign w:val="center"/>
          </w:tcPr>
          <w:p>
            <w:pPr>
              <w:jc w:val="center"/>
              <w:rPr>
                <w:szCs w:val="21"/>
              </w:rPr>
            </w:pPr>
            <w:r>
              <w:rPr>
                <w:rFonts w:hint="eastAsia"/>
                <w:szCs w:val="21"/>
              </w:rPr>
              <w:t>6</w:t>
            </w:r>
          </w:p>
        </w:tc>
        <w:tc>
          <w:tcPr>
            <w:tcW w:w="2205" w:type="dxa"/>
            <w:gridSpan w:val="2"/>
            <w:vAlign w:val="center"/>
          </w:tcPr>
          <w:p>
            <w:pPr>
              <w:jc w:val="center"/>
              <w:rPr>
                <w:szCs w:val="21"/>
              </w:rPr>
            </w:pPr>
            <w:r>
              <w:rPr>
                <w:rFonts w:hint="eastAsia"/>
                <w:szCs w:val="21"/>
              </w:rPr>
              <w:t>月均清洁工具损耗</w:t>
            </w: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78" w:type="dxa"/>
            <w:vAlign w:val="center"/>
          </w:tcPr>
          <w:p>
            <w:pPr>
              <w:jc w:val="center"/>
              <w:rPr>
                <w:szCs w:val="21"/>
              </w:rPr>
            </w:pPr>
            <w:r>
              <w:rPr>
                <w:rFonts w:hint="eastAsia"/>
                <w:szCs w:val="21"/>
              </w:rPr>
              <w:t>7</w:t>
            </w:r>
          </w:p>
        </w:tc>
        <w:tc>
          <w:tcPr>
            <w:tcW w:w="2205" w:type="dxa"/>
            <w:gridSpan w:val="2"/>
            <w:vAlign w:val="center"/>
          </w:tcPr>
          <w:p>
            <w:pPr>
              <w:jc w:val="center"/>
              <w:rPr>
                <w:szCs w:val="21"/>
              </w:rPr>
            </w:pPr>
            <w:r>
              <w:rPr>
                <w:rFonts w:hint="eastAsia"/>
                <w:szCs w:val="21"/>
              </w:rPr>
              <w:t>月均税收</w:t>
            </w: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c>
          <w:tcPr>
            <w:tcW w:w="144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jc w:val="center"/>
              <w:rPr>
                <w:szCs w:val="21"/>
              </w:rPr>
            </w:pPr>
            <w:r>
              <w:rPr>
                <w:rFonts w:hint="eastAsia"/>
                <w:szCs w:val="21"/>
              </w:rPr>
              <w:t>8</w:t>
            </w:r>
          </w:p>
        </w:tc>
        <w:tc>
          <w:tcPr>
            <w:tcW w:w="2205" w:type="dxa"/>
            <w:gridSpan w:val="2"/>
            <w:vAlign w:val="center"/>
          </w:tcPr>
          <w:p>
            <w:pPr>
              <w:jc w:val="center"/>
              <w:rPr>
                <w:szCs w:val="21"/>
              </w:rPr>
            </w:pPr>
            <w:r>
              <w:rPr>
                <w:rFonts w:hint="eastAsia"/>
                <w:szCs w:val="21"/>
              </w:rPr>
              <w:t>月均管理费</w:t>
            </w:r>
          </w:p>
        </w:tc>
        <w:tc>
          <w:tcPr>
            <w:tcW w:w="1445" w:type="dxa"/>
            <w:vAlign w:val="center"/>
          </w:tcPr>
          <w:p>
            <w:pPr>
              <w:jc w:val="center"/>
              <w:rPr>
                <w:sz w:val="32"/>
                <w:szCs w:val="32"/>
              </w:rPr>
            </w:pPr>
          </w:p>
        </w:tc>
        <w:tc>
          <w:tcPr>
            <w:tcW w:w="1445" w:type="dxa"/>
            <w:vAlign w:val="center"/>
          </w:tcPr>
          <w:p>
            <w:pPr>
              <w:jc w:val="center"/>
              <w:rPr>
                <w:sz w:val="32"/>
                <w:szCs w:val="32"/>
              </w:rPr>
            </w:pPr>
          </w:p>
        </w:tc>
        <w:tc>
          <w:tcPr>
            <w:tcW w:w="1445" w:type="dxa"/>
            <w:vAlign w:val="center"/>
          </w:tcPr>
          <w:p>
            <w:pPr>
              <w:jc w:val="center"/>
              <w:rPr>
                <w:sz w:val="32"/>
                <w:szCs w:val="32"/>
              </w:rPr>
            </w:pPr>
          </w:p>
        </w:tc>
        <w:tc>
          <w:tcPr>
            <w:tcW w:w="1445"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pPr>
              <w:jc w:val="center"/>
              <w:rPr>
                <w:szCs w:val="21"/>
              </w:rPr>
            </w:pPr>
            <w:r>
              <w:rPr>
                <w:rFonts w:hint="eastAsia"/>
                <w:szCs w:val="21"/>
              </w:rPr>
              <w:t>9</w:t>
            </w:r>
          </w:p>
        </w:tc>
        <w:tc>
          <w:tcPr>
            <w:tcW w:w="2205" w:type="dxa"/>
            <w:gridSpan w:val="2"/>
            <w:vAlign w:val="center"/>
          </w:tcPr>
          <w:p>
            <w:pPr>
              <w:jc w:val="center"/>
              <w:rPr>
                <w:szCs w:val="21"/>
              </w:rPr>
            </w:pPr>
            <w:r>
              <w:rPr>
                <w:rFonts w:hint="eastAsia"/>
                <w:szCs w:val="21"/>
              </w:rPr>
              <w:t>月均利润</w:t>
            </w:r>
          </w:p>
        </w:tc>
        <w:tc>
          <w:tcPr>
            <w:tcW w:w="1445" w:type="dxa"/>
            <w:vAlign w:val="center"/>
          </w:tcPr>
          <w:p>
            <w:pPr>
              <w:jc w:val="center"/>
              <w:rPr>
                <w:sz w:val="32"/>
                <w:szCs w:val="32"/>
              </w:rPr>
            </w:pPr>
          </w:p>
        </w:tc>
        <w:tc>
          <w:tcPr>
            <w:tcW w:w="1445" w:type="dxa"/>
            <w:vAlign w:val="center"/>
          </w:tcPr>
          <w:p>
            <w:pPr>
              <w:jc w:val="center"/>
              <w:rPr>
                <w:sz w:val="32"/>
                <w:szCs w:val="32"/>
              </w:rPr>
            </w:pPr>
          </w:p>
        </w:tc>
        <w:tc>
          <w:tcPr>
            <w:tcW w:w="1445" w:type="dxa"/>
            <w:vAlign w:val="center"/>
          </w:tcPr>
          <w:p>
            <w:pPr>
              <w:jc w:val="center"/>
              <w:rPr>
                <w:sz w:val="32"/>
                <w:szCs w:val="32"/>
              </w:rPr>
            </w:pPr>
          </w:p>
        </w:tc>
        <w:tc>
          <w:tcPr>
            <w:tcW w:w="1445"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73" w:type="dxa"/>
            <w:gridSpan w:val="5"/>
            <w:vAlign w:val="center"/>
          </w:tcPr>
          <w:p>
            <w:pPr>
              <w:jc w:val="center"/>
              <w:rPr>
                <w:sz w:val="24"/>
              </w:rPr>
            </w:pPr>
            <w:r>
              <w:rPr>
                <w:rFonts w:hint="eastAsia"/>
                <w:sz w:val="24"/>
              </w:rPr>
              <w:t>月均费用合计</w:t>
            </w:r>
          </w:p>
        </w:tc>
        <w:tc>
          <w:tcPr>
            <w:tcW w:w="1445" w:type="dxa"/>
            <w:vAlign w:val="center"/>
          </w:tcPr>
          <w:p>
            <w:pPr>
              <w:jc w:val="center"/>
              <w:rPr>
                <w:sz w:val="24"/>
              </w:rPr>
            </w:pPr>
          </w:p>
        </w:tc>
        <w:tc>
          <w:tcPr>
            <w:tcW w:w="144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073" w:type="dxa"/>
            <w:gridSpan w:val="5"/>
            <w:vAlign w:val="center"/>
          </w:tcPr>
          <w:p>
            <w:pPr>
              <w:jc w:val="center"/>
              <w:rPr>
                <w:sz w:val="24"/>
              </w:rPr>
            </w:pPr>
            <w:r>
              <w:rPr>
                <w:rFonts w:hint="eastAsia"/>
                <w:sz w:val="24"/>
              </w:rPr>
              <w:t>年度费用</w:t>
            </w:r>
          </w:p>
        </w:tc>
        <w:tc>
          <w:tcPr>
            <w:tcW w:w="1445" w:type="dxa"/>
            <w:vAlign w:val="center"/>
          </w:tcPr>
          <w:p>
            <w:pPr>
              <w:jc w:val="center"/>
              <w:rPr>
                <w:sz w:val="24"/>
              </w:rPr>
            </w:pPr>
          </w:p>
        </w:tc>
        <w:tc>
          <w:tcPr>
            <w:tcW w:w="1445" w:type="dxa"/>
            <w:vAlign w:val="center"/>
          </w:tcPr>
          <w:p>
            <w:pPr>
              <w:jc w:val="center"/>
              <w:rPr>
                <w:sz w:val="24"/>
              </w:rPr>
            </w:pPr>
          </w:p>
        </w:tc>
      </w:tr>
    </w:tbl>
    <w:p>
      <w:pPr>
        <w:rPr>
          <w:sz w:val="24"/>
        </w:rPr>
      </w:pPr>
      <w:r>
        <w:rPr>
          <w:rFonts w:hint="eastAsia"/>
          <w:sz w:val="24"/>
        </w:rPr>
        <w:t xml:space="preserve">      注：具体要求见附件2。</w:t>
      </w:r>
    </w:p>
    <w:sectPr>
      <w:pgSz w:w="11906" w:h="16838"/>
      <w:pgMar w:top="567" w:right="567" w:bottom="567"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Q1ZGM2N2E1NmQyNmRiZmFkZDdiZWM4NGQwYTdmMTYifQ=="/>
    <w:docVar w:name="KSO_WPS_MARK_KEY" w:val="92a30b77-256f-4785-95fa-46f0fb7d0a1a"/>
  </w:docVars>
  <w:rsids>
    <w:rsidRoot w:val="6FE91078"/>
    <w:rsid w:val="0001262A"/>
    <w:rsid w:val="000265B6"/>
    <w:rsid w:val="00090649"/>
    <w:rsid w:val="000D140B"/>
    <w:rsid w:val="001170DC"/>
    <w:rsid w:val="00132F2E"/>
    <w:rsid w:val="00145205"/>
    <w:rsid w:val="00171BA9"/>
    <w:rsid w:val="0019723C"/>
    <w:rsid w:val="001D64A7"/>
    <w:rsid w:val="001E1516"/>
    <w:rsid w:val="002229B6"/>
    <w:rsid w:val="00252B90"/>
    <w:rsid w:val="002B2C60"/>
    <w:rsid w:val="002B4A08"/>
    <w:rsid w:val="002C61F7"/>
    <w:rsid w:val="002F2CAC"/>
    <w:rsid w:val="00370157"/>
    <w:rsid w:val="003D45A9"/>
    <w:rsid w:val="004B04DC"/>
    <w:rsid w:val="004D39DE"/>
    <w:rsid w:val="004E1EB2"/>
    <w:rsid w:val="004E3C1C"/>
    <w:rsid w:val="004F3F3C"/>
    <w:rsid w:val="0051506E"/>
    <w:rsid w:val="00547C35"/>
    <w:rsid w:val="00555E20"/>
    <w:rsid w:val="00582BD0"/>
    <w:rsid w:val="00594E95"/>
    <w:rsid w:val="00613AA4"/>
    <w:rsid w:val="0062030F"/>
    <w:rsid w:val="00664163"/>
    <w:rsid w:val="006A5D96"/>
    <w:rsid w:val="006C1E41"/>
    <w:rsid w:val="006E5535"/>
    <w:rsid w:val="007206AE"/>
    <w:rsid w:val="007516A3"/>
    <w:rsid w:val="00790720"/>
    <w:rsid w:val="00791B7F"/>
    <w:rsid w:val="007A490E"/>
    <w:rsid w:val="007C5A3A"/>
    <w:rsid w:val="00837180"/>
    <w:rsid w:val="00847686"/>
    <w:rsid w:val="008B2F4F"/>
    <w:rsid w:val="008D6E74"/>
    <w:rsid w:val="008F5C8E"/>
    <w:rsid w:val="0092031B"/>
    <w:rsid w:val="00933EF8"/>
    <w:rsid w:val="00973FB8"/>
    <w:rsid w:val="009A5B9D"/>
    <w:rsid w:val="009E70BD"/>
    <w:rsid w:val="00A27A4C"/>
    <w:rsid w:val="00A3514E"/>
    <w:rsid w:val="00A567B7"/>
    <w:rsid w:val="00A653B7"/>
    <w:rsid w:val="00A7072B"/>
    <w:rsid w:val="00A90667"/>
    <w:rsid w:val="00AB4FD2"/>
    <w:rsid w:val="00AC2A97"/>
    <w:rsid w:val="00AF32D6"/>
    <w:rsid w:val="00B7102A"/>
    <w:rsid w:val="00B845EC"/>
    <w:rsid w:val="00BA7967"/>
    <w:rsid w:val="00BC09FB"/>
    <w:rsid w:val="00BE02C6"/>
    <w:rsid w:val="00C84D4A"/>
    <w:rsid w:val="00CA7A89"/>
    <w:rsid w:val="00CC0ACA"/>
    <w:rsid w:val="00CC49CE"/>
    <w:rsid w:val="00CC4CA4"/>
    <w:rsid w:val="00D4707F"/>
    <w:rsid w:val="00D6302E"/>
    <w:rsid w:val="00D80011"/>
    <w:rsid w:val="00DA162A"/>
    <w:rsid w:val="00DB00C3"/>
    <w:rsid w:val="00DC40CC"/>
    <w:rsid w:val="00DD252C"/>
    <w:rsid w:val="00E21F5E"/>
    <w:rsid w:val="00E25037"/>
    <w:rsid w:val="00E65427"/>
    <w:rsid w:val="00E9128B"/>
    <w:rsid w:val="00E949F2"/>
    <w:rsid w:val="00EB7800"/>
    <w:rsid w:val="00F95597"/>
    <w:rsid w:val="00FA2B36"/>
    <w:rsid w:val="01156B96"/>
    <w:rsid w:val="011A5611"/>
    <w:rsid w:val="01266F10"/>
    <w:rsid w:val="01290E4D"/>
    <w:rsid w:val="01401F5A"/>
    <w:rsid w:val="017A53E6"/>
    <w:rsid w:val="018227C1"/>
    <w:rsid w:val="018D442C"/>
    <w:rsid w:val="01987FE8"/>
    <w:rsid w:val="01996803"/>
    <w:rsid w:val="019B53E2"/>
    <w:rsid w:val="01AC59EF"/>
    <w:rsid w:val="01D753A3"/>
    <w:rsid w:val="01DA7507"/>
    <w:rsid w:val="01F725E2"/>
    <w:rsid w:val="02190FDC"/>
    <w:rsid w:val="02493FC6"/>
    <w:rsid w:val="02801494"/>
    <w:rsid w:val="0285063B"/>
    <w:rsid w:val="028A66FF"/>
    <w:rsid w:val="02937C04"/>
    <w:rsid w:val="02B0310F"/>
    <w:rsid w:val="02C931BF"/>
    <w:rsid w:val="02D14151"/>
    <w:rsid w:val="02D50DC8"/>
    <w:rsid w:val="02F5131C"/>
    <w:rsid w:val="02FA2ED6"/>
    <w:rsid w:val="031A4704"/>
    <w:rsid w:val="032567BC"/>
    <w:rsid w:val="0327015B"/>
    <w:rsid w:val="032E5056"/>
    <w:rsid w:val="03523BC2"/>
    <w:rsid w:val="035F031E"/>
    <w:rsid w:val="036005B3"/>
    <w:rsid w:val="038C6806"/>
    <w:rsid w:val="039F31CE"/>
    <w:rsid w:val="03C44405"/>
    <w:rsid w:val="03CD2DDB"/>
    <w:rsid w:val="0411041A"/>
    <w:rsid w:val="043B123B"/>
    <w:rsid w:val="044C3E27"/>
    <w:rsid w:val="046D79EA"/>
    <w:rsid w:val="0473577A"/>
    <w:rsid w:val="049028E6"/>
    <w:rsid w:val="04A10F62"/>
    <w:rsid w:val="04A60266"/>
    <w:rsid w:val="04A80AF6"/>
    <w:rsid w:val="04D87754"/>
    <w:rsid w:val="04DF340B"/>
    <w:rsid w:val="04F81803"/>
    <w:rsid w:val="05002402"/>
    <w:rsid w:val="050D142A"/>
    <w:rsid w:val="051B71E3"/>
    <w:rsid w:val="052674A2"/>
    <w:rsid w:val="053D71F9"/>
    <w:rsid w:val="054E77F2"/>
    <w:rsid w:val="055C30DB"/>
    <w:rsid w:val="05832D5D"/>
    <w:rsid w:val="05C636BA"/>
    <w:rsid w:val="06171D75"/>
    <w:rsid w:val="06190FCC"/>
    <w:rsid w:val="0627180C"/>
    <w:rsid w:val="063105C8"/>
    <w:rsid w:val="06333A90"/>
    <w:rsid w:val="063B5C43"/>
    <w:rsid w:val="064C116E"/>
    <w:rsid w:val="06A50AB1"/>
    <w:rsid w:val="06B238FA"/>
    <w:rsid w:val="06DA2627"/>
    <w:rsid w:val="07040ACE"/>
    <w:rsid w:val="072F02BD"/>
    <w:rsid w:val="072F38A5"/>
    <w:rsid w:val="073304F3"/>
    <w:rsid w:val="073F2CB4"/>
    <w:rsid w:val="073F4F13"/>
    <w:rsid w:val="07A47467"/>
    <w:rsid w:val="07B54B7D"/>
    <w:rsid w:val="07CC2053"/>
    <w:rsid w:val="07DE7D7D"/>
    <w:rsid w:val="07E67E86"/>
    <w:rsid w:val="07F26F6F"/>
    <w:rsid w:val="081B7AB6"/>
    <w:rsid w:val="0824231F"/>
    <w:rsid w:val="08296015"/>
    <w:rsid w:val="08640FAE"/>
    <w:rsid w:val="088E273B"/>
    <w:rsid w:val="08B32B06"/>
    <w:rsid w:val="08B6175B"/>
    <w:rsid w:val="08B82632"/>
    <w:rsid w:val="08D00067"/>
    <w:rsid w:val="08DE58A1"/>
    <w:rsid w:val="08DF3D60"/>
    <w:rsid w:val="08EB3742"/>
    <w:rsid w:val="09047D11"/>
    <w:rsid w:val="091C2FCB"/>
    <w:rsid w:val="094D13D0"/>
    <w:rsid w:val="095029EF"/>
    <w:rsid w:val="0973090E"/>
    <w:rsid w:val="097C3D4B"/>
    <w:rsid w:val="098054F0"/>
    <w:rsid w:val="098E0C7D"/>
    <w:rsid w:val="09926AB9"/>
    <w:rsid w:val="099631AA"/>
    <w:rsid w:val="09B46139"/>
    <w:rsid w:val="09CE4804"/>
    <w:rsid w:val="0A086281"/>
    <w:rsid w:val="0A1C1459"/>
    <w:rsid w:val="0A287A2F"/>
    <w:rsid w:val="0A3D2F59"/>
    <w:rsid w:val="0A522CFE"/>
    <w:rsid w:val="0A996126"/>
    <w:rsid w:val="0AAD571C"/>
    <w:rsid w:val="0ABD286D"/>
    <w:rsid w:val="0ACA6D38"/>
    <w:rsid w:val="0ADB7197"/>
    <w:rsid w:val="0AEB73DB"/>
    <w:rsid w:val="0AF42E3F"/>
    <w:rsid w:val="0B0E3687"/>
    <w:rsid w:val="0B2547A5"/>
    <w:rsid w:val="0B2B7A05"/>
    <w:rsid w:val="0B3812BD"/>
    <w:rsid w:val="0B4401F7"/>
    <w:rsid w:val="0B525802"/>
    <w:rsid w:val="0B526B0F"/>
    <w:rsid w:val="0B74458E"/>
    <w:rsid w:val="0B7B52E2"/>
    <w:rsid w:val="0B7F3FC7"/>
    <w:rsid w:val="0B831D0C"/>
    <w:rsid w:val="0B990D19"/>
    <w:rsid w:val="0B9E0B50"/>
    <w:rsid w:val="0BA7175B"/>
    <w:rsid w:val="0BAE123F"/>
    <w:rsid w:val="0BB828BC"/>
    <w:rsid w:val="0BC011F4"/>
    <w:rsid w:val="0BE3071A"/>
    <w:rsid w:val="0BFB189F"/>
    <w:rsid w:val="0C436DA2"/>
    <w:rsid w:val="0C4916C1"/>
    <w:rsid w:val="0C4C64F2"/>
    <w:rsid w:val="0CAD59FB"/>
    <w:rsid w:val="0CC7352F"/>
    <w:rsid w:val="0CF57926"/>
    <w:rsid w:val="0D1251A2"/>
    <w:rsid w:val="0D2B7B86"/>
    <w:rsid w:val="0D5F19BA"/>
    <w:rsid w:val="0D745C88"/>
    <w:rsid w:val="0DA06F86"/>
    <w:rsid w:val="0DBF1AE3"/>
    <w:rsid w:val="0DD97FA3"/>
    <w:rsid w:val="0DE40111"/>
    <w:rsid w:val="0DF90D90"/>
    <w:rsid w:val="0E0533AC"/>
    <w:rsid w:val="0E0C2199"/>
    <w:rsid w:val="0E1958F3"/>
    <w:rsid w:val="0E2952C5"/>
    <w:rsid w:val="0E322099"/>
    <w:rsid w:val="0E4F7C80"/>
    <w:rsid w:val="0E80195E"/>
    <w:rsid w:val="0E8333FB"/>
    <w:rsid w:val="0EA13C25"/>
    <w:rsid w:val="0EA469B4"/>
    <w:rsid w:val="0EB077B1"/>
    <w:rsid w:val="0EB7206D"/>
    <w:rsid w:val="0EB8232E"/>
    <w:rsid w:val="0EC549E5"/>
    <w:rsid w:val="0ECE04D7"/>
    <w:rsid w:val="0EDE4487"/>
    <w:rsid w:val="0EE505E5"/>
    <w:rsid w:val="0EF05778"/>
    <w:rsid w:val="0EF66370"/>
    <w:rsid w:val="0F0E48C3"/>
    <w:rsid w:val="0F295F95"/>
    <w:rsid w:val="0F2E7ED9"/>
    <w:rsid w:val="0F3E41A9"/>
    <w:rsid w:val="0F52441B"/>
    <w:rsid w:val="0F81030D"/>
    <w:rsid w:val="0F875C8D"/>
    <w:rsid w:val="0F8C280E"/>
    <w:rsid w:val="0F931BF6"/>
    <w:rsid w:val="0F9549F0"/>
    <w:rsid w:val="0F9F081D"/>
    <w:rsid w:val="0FA553A8"/>
    <w:rsid w:val="0FB0460A"/>
    <w:rsid w:val="0FB15566"/>
    <w:rsid w:val="0FC434CC"/>
    <w:rsid w:val="0FC81D01"/>
    <w:rsid w:val="0FEE6678"/>
    <w:rsid w:val="101C3F2B"/>
    <w:rsid w:val="10265EFC"/>
    <w:rsid w:val="1038022B"/>
    <w:rsid w:val="105679DA"/>
    <w:rsid w:val="10625EFA"/>
    <w:rsid w:val="10923E54"/>
    <w:rsid w:val="109A23C7"/>
    <w:rsid w:val="10A06742"/>
    <w:rsid w:val="10A46EE9"/>
    <w:rsid w:val="10AB2FA2"/>
    <w:rsid w:val="10B0404D"/>
    <w:rsid w:val="10D34B82"/>
    <w:rsid w:val="10DD650C"/>
    <w:rsid w:val="10DF5D31"/>
    <w:rsid w:val="10E948A9"/>
    <w:rsid w:val="10F12F76"/>
    <w:rsid w:val="1102722C"/>
    <w:rsid w:val="110429F6"/>
    <w:rsid w:val="11125384"/>
    <w:rsid w:val="11224DA2"/>
    <w:rsid w:val="116D350C"/>
    <w:rsid w:val="119360B4"/>
    <w:rsid w:val="11AB1672"/>
    <w:rsid w:val="11DB7492"/>
    <w:rsid w:val="11E20E0C"/>
    <w:rsid w:val="11E22DC2"/>
    <w:rsid w:val="11EC2BD8"/>
    <w:rsid w:val="12240887"/>
    <w:rsid w:val="12274A70"/>
    <w:rsid w:val="123010B5"/>
    <w:rsid w:val="12511AAF"/>
    <w:rsid w:val="1263728B"/>
    <w:rsid w:val="1280704E"/>
    <w:rsid w:val="12873670"/>
    <w:rsid w:val="12A06F10"/>
    <w:rsid w:val="12DB24B7"/>
    <w:rsid w:val="12F62278"/>
    <w:rsid w:val="12F707D0"/>
    <w:rsid w:val="130516CA"/>
    <w:rsid w:val="134566C1"/>
    <w:rsid w:val="13902DD0"/>
    <w:rsid w:val="139D148E"/>
    <w:rsid w:val="13AB6A60"/>
    <w:rsid w:val="13B14BB6"/>
    <w:rsid w:val="13C303F7"/>
    <w:rsid w:val="13CE55CB"/>
    <w:rsid w:val="13DD188A"/>
    <w:rsid w:val="1416410A"/>
    <w:rsid w:val="14255DF7"/>
    <w:rsid w:val="142C679E"/>
    <w:rsid w:val="1435082E"/>
    <w:rsid w:val="145A6A21"/>
    <w:rsid w:val="147B7105"/>
    <w:rsid w:val="148019C4"/>
    <w:rsid w:val="148B5032"/>
    <w:rsid w:val="148D16B3"/>
    <w:rsid w:val="1495653B"/>
    <w:rsid w:val="14D77848"/>
    <w:rsid w:val="14F72E20"/>
    <w:rsid w:val="151D7242"/>
    <w:rsid w:val="153E27FD"/>
    <w:rsid w:val="154C4A4E"/>
    <w:rsid w:val="154F4A0A"/>
    <w:rsid w:val="15550CCA"/>
    <w:rsid w:val="155574C6"/>
    <w:rsid w:val="156909D2"/>
    <w:rsid w:val="15695A87"/>
    <w:rsid w:val="1582655F"/>
    <w:rsid w:val="15876D79"/>
    <w:rsid w:val="159A1F5E"/>
    <w:rsid w:val="15A77821"/>
    <w:rsid w:val="15AC6F0F"/>
    <w:rsid w:val="15F34B2B"/>
    <w:rsid w:val="15FA4976"/>
    <w:rsid w:val="1606331B"/>
    <w:rsid w:val="16177048"/>
    <w:rsid w:val="16315EBE"/>
    <w:rsid w:val="16443E43"/>
    <w:rsid w:val="165E3C96"/>
    <w:rsid w:val="1676120A"/>
    <w:rsid w:val="1687255A"/>
    <w:rsid w:val="168D1D0D"/>
    <w:rsid w:val="16930926"/>
    <w:rsid w:val="1693191D"/>
    <w:rsid w:val="16A12232"/>
    <w:rsid w:val="16CE4FD4"/>
    <w:rsid w:val="16E83A1B"/>
    <w:rsid w:val="16FA787C"/>
    <w:rsid w:val="170F18A4"/>
    <w:rsid w:val="17397423"/>
    <w:rsid w:val="17514A69"/>
    <w:rsid w:val="177D7599"/>
    <w:rsid w:val="179520AA"/>
    <w:rsid w:val="17967BA1"/>
    <w:rsid w:val="17A821AF"/>
    <w:rsid w:val="17CE60BA"/>
    <w:rsid w:val="17E54866"/>
    <w:rsid w:val="17EB7B62"/>
    <w:rsid w:val="17F17FFA"/>
    <w:rsid w:val="183C2845"/>
    <w:rsid w:val="18546EA5"/>
    <w:rsid w:val="18826B73"/>
    <w:rsid w:val="189B35BE"/>
    <w:rsid w:val="189E3CFA"/>
    <w:rsid w:val="18D115F0"/>
    <w:rsid w:val="18EA6F8F"/>
    <w:rsid w:val="18ED5C18"/>
    <w:rsid w:val="18F73BF3"/>
    <w:rsid w:val="194523AC"/>
    <w:rsid w:val="19461C80"/>
    <w:rsid w:val="1991739F"/>
    <w:rsid w:val="199D53C2"/>
    <w:rsid w:val="19B3552E"/>
    <w:rsid w:val="19B54280"/>
    <w:rsid w:val="19D00487"/>
    <w:rsid w:val="19D165D4"/>
    <w:rsid w:val="19F767A7"/>
    <w:rsid w:val="1A0F7E87"/>
    <w:rsid w:val="1A1917F4"/>
    <w:rsid w:val="1A2152CC"/>
    <w:rsid w:val="1A265DB9"/>
    <w:rsid w:val="1A491A28"/>
    <w:rsid w:val="1A4B0BCE"/>
    <w:rsid w:val="1A62339E"/>
    <w:rsid w:val="1A8A2FF0"/>
    <w:rsid w:val="1A8A3D90"/>
    <w:rsid w:val="1A8A4074"/>
    <w:rsid w:val="1A8E2D6E"/>
    <w:rsid w:val="1AA03612"/>
    <w:rsid w:val="1AA076FF"/>
    <w:rsid w:val="1AB041DF"/>
    <w:rsid w:val="1AB13ABA"/>
    <w:rsid w:val="1AB66A12"/>
    <w:rsid w:val="1ABE394A"/>
    <w:rsid w:val="1AC87C54"/>
    <w:rsid w:val="1B081231"/>
    <w:rsid w:val="1B134B54"/>
    <w:rsid w:val="1B1E113A"/>
    <w:rsid w:val="1B5A1A13"/>
    <w:rsid w:val="1B823653"/>
    <w:rsid w:val="1B850B98"/>
    <w:rsid w:val="1B9141A9"/>
    <w:rsid w:val="1BC82E20"/>
    <w:rsid w:val="1BCA4674"/>
    <w:rsid w:val="1BDE5F9F"/>
    <w:rsid w:val="1BDF2550"/>
    <w:rsid w:val="1BDF363C"/>
    <w:rsid w:val="1BFA5D49"/>
    <w:rsid w:val="1C003CDB"/>
    <w:rsid w:val="1C082123"/>
    <w:rsid w:val="1C437519"/>
    <w:rsid w:val="1C76136B"/>
    <w:rsid w:val="1C8213CF"/>
    <w:rsid w:val="1C9B6583"/>
    <w:rsid w:val="1CB7034B"/>
    <w:rsid w:val="1CB83527"/>
    <w:rsid w:val="1CDF6673"/>
    <w:rsid w:val="1CE618A2"/>
    <w:rsid w:val="1D056EF1"/>
    <w:rsid w:val="1D252319"/>
    <w:rsid w:val="1D5159DE"/>
    <w:rsid w:val="1D790145"/>
    <w:rsid w:val="1D974A57"/>
    <w:rsid w:val="1D991058"/>
    <w:rsid w:val="1D9B4541"/>
    <w:rsid w:val="1D9C4564"/>
    <w:rsid w:val="1DA61D41"/>
    <w:rsid w:val="1DAB3789"/>
    <w:rsid w:val="1DC42BE2"/>
    <w:rsid w:val="1DE76410"/>
    <w:rsid w:val="1DF77C24"/>
    <w:rsid w:val="1E020E6E"/>
    <w:rsid w:val="1E0F7C54"/>
    <w:rsid w:val="1E110AAE"/>
    <w:rsid w:val="1E231A61"/>
    <w:rsid w:val="1E2556E8"/>
    <w:rsid w:val="1E3E685E"/>
    <w:rsid w:val="1E4358AA"/>
    <w:rsid w:val="1E4573F0"/>
    <w:rsid w:val="1E472722"/>
    <w:rsid w:val="1EA422B2"/>
    <w:rsid w:val="1EEB5587"/>
    <w:rsid w:val="1F022AED"/>
    <w:rsid w:val="1F2F560C"/>
    <w:rsid w:val="1F3072D5"/>
    <w:rsid w:val="1F5C21FD"/>
    <w:rsid w:val="1F8A2BF7"/>
    <w:rsid w:val="1F9A0F77"/>
    <w:rsid w:val="1FAE149F"/>
    <w:rsid w:val="1FC563FD"/>
    <w:rsid w:val="1FC83E7D"/>
    <w:rsid w:val="1FE466A4"/>
    <w:rsid w:val="1FF97A4C"/>
    <w:rsid w:val="20346547"/>
    <w:rsid w:val="20354F90"/>
    <w:rsid w:val="204B66C2"/>
    <w:rsid w:val="205A0F90"/>
    <w:rsid w:val="206E2652"/>
    <w:rsid w:val="20783567"/>
    <w:rsid w:val="207C5D35"/>
    <w:rsid w:val="20940821"/>
    <w:rsid w:val="20984A4E"/>
    <w:rsid w:val="20B41BC5"/>
    <w:rsid w:val="20C508CE"/>
    <w:rsid w:val="20E97149"/>
    <w:rsid w:val="20EF2BFD"/>
    <w:rsid w:val="20F02CB3"/>
    <w:rsid w:val="2106085B"/>
    <w:rsid w:val="21240AF9"/>
    <w:rsid w:val="21460E01"/>
    <w:rsid w:val="21772010"/>
    <w:rsid w:val="21E42154"/>
    <w:rsid w:val="21F04197"/>
    <w:rsid w:val="21F30314"/>
    <w:rsid w:val="220C1523"/>
    <w:rsid w:val="22105252"/>
    <w:rsid w:val="22354DB9"/>
    <w:rsid w:val="223D1DCD"/>
    <w:rsid w:val="22405491"/>
    <w:rsid w:val="225C40F2"/>
    <w:rsid w:val="22A740A9"/>
    <w:rsid w:val="22C074CB"/>
    <w:rsid w:val="22FB0310"/>
    <w:rsid w:val="230005A6"/>
    <w:rsid w:val="2316041A"/>
    <w:rsid w:val="231A6657"/>
    <w:rsid w:val="2323350F"/>
    <w:rsid w:val="23396D0F"/>
    <w:rsid w:val="235D6CA8"/>
    <w:rsid w:val="23751DE2"/>
    <w:rsid w:val="238019C6"/>
    <w:rsid w:val="2390012A"/>
    <w:rsid w:val="23945246"/>
    <w:rsid w:val="23B1087C"/>
    <w:rsid w:val="243036BC"/>
    <w:rsid w:val="24380F80"/>
    <w:rsid w:val="244306AB"/>
    <w:rsid w:val="24460FC6"/>
    <w:rsid w:val="244A7A85"/>
    <w:rsid w:val="24546647"/>
    <w:rsid w:val="24621539"/>
    <w:rsid w:val="24735295"/>
    <w:rsid w:val="249377B2"/>
    <w:rsid w:val="24A054DB"/>
    <w:rsid w:val="24C41725"/>
    <w:rsid w:val="24C9140E"/>
    <w:rsid w:val="25252396"/>
    <w:rsid w:val="252B5A61"/>
    <w:rsid w:val="25404739"/>
    <w:rsid w:val="25D41B23"/>
    <w:rsid w:val="25DF05D1"/>
    <w:rsid w:val="25E90563"/>
    <w:rsid w:val="25FD43FA"/>
    <w:rsid w:val="26031494"/>
    <w:rsid w:val="26074E09"/>
    <w:rsid w:val="260A45E9"/>
    <w:rsid w:val="260E3679"/>
    <w:rsid w:val="262F1E9C"/>
    <w:rsid w:val="26357CD4"/>
    <w:rsid w:val="26553FB9"/>
    <w:rsid w:val="267531B1"/>
    <w:rsid w:val="268204D4"/>
    <w:rsid w:val="268F70CD"/>
    <w:rsid w:val="26BA5512"/>
    <w:rsid w:val="26E34FB2"/>
    <w:rsid w:val="26EB60C5"/>
    <w:rsid w:val="26F85130"/>
    <w:rsid w:val="270D284F"/>
    <w:rsid w:val="27337C28"/>
    <w:rsid w:val="276570DD"/>
    <w:rsid w:val="277B51EB"/>
    <w:rsid w:val="278F1B07"/>
    <w:rsid w:val="2790145B"/>
    <w:rsid w:val="27B224ED"/>
    <w:rsid w:val="27B64929"/>
    <w:rsid w:val="27C750DF"/>
    <w:rsid w:val="27DA2A83"/>
    <w:rsid w:val="27F95BCE"/>
    <w:rsid w:val="28314388"/>
    <w:rsid w:val="28545A1B"/>
    <w:rsid w:val="28593D31"/>
    <w:rsid w:val="285D2B42"/>
    <w:rsid w:val="286042D6"/>
    <w:rsid w:val="286B6823"/>
    <w:rsid w:val="28885E51"/>
    <w:rsid w:val="28AB7D51"/>
    <w:rsid w:val="28CD56B2"/>
    <w:rsid w:val="28CD71A8"/>
    <w:rsid w:val="28DE278E"/>
    <w:rsid w:val="28E4570E"/>
    <w:rsid w:val="28E83D0E"/>
    <w:rsid w:val="28EA41DB"/>
    <w:rsid w:val="28EC5B18"/>
    <w:rsid w:val="28FF65AA"/>
    <w:rsid w:val="292C7DC6"/>
    <w:rsid w:val="2934237F"/>
    <w:rsid w:val="295B180C"/>
    <w:rsid w:val="29625B44"/>
    <w:rsid w:val="2975517D"/>
    <w:rsid w:val="298D61E6"/>
    <w:rsid w:val="29E62C43"/>
    <w:rsid w:val="29EA437F"/>
    <w:rsid w:val="2A037130"/>
    <w:rsid w:val="2A1276CD"/>
    <w:rsid w:val="2A1B7B5C"/>
    <w:rsid w:val="2A2C683B"/>
    <w:rsid w:val="2A3A00AE"/>
    <w:rsid w:val="2A451344"/>
    <w:rsid w:val="2A4D10C0"/>
    <w:rsid w:val="2A672D4B"/>
    <w:rsid w:val="2A6F7899"/>
    <w:rsid w:val="2A7609A5"/>
    <w:rsid w:val="2A766858"/>
    <w:rsid w:val="2A8D1936"/>
    <w:rsid w:val="2A9B30F7"/>
    <w:rsid w:val="2AA00035"/>
    <w:rsid w:val="2AB04A02"/>
    <w:rsid w:val="2AB176B1"/>
    <w:rsid w:val="2AC82F54"/>
    <w:rsid w:val="2B0266D9"/>
    <w:rsid w:val="2B230F16"/>
    <w:rsid w:val="2B26725C"/>
    <w:rsid w:val="2B51698E"/>
    <w:rsid w:val="2B5A3194"/>
    <w:rsid w:val="2B816A11"/>
    <w:rsid w:val="2BBF0670"/>
    <w:rsid w:val="2BEB05F3"/>
    <w:rsid w:val="2BF24C36"/>
    <w:rsid w:val="2BF715BC"/>
    <w:rsid w:val="2BFF6459"/>
    <w:rsid w:val="2C0377E0"/>
    <w:rsid w:val="2C106849"/>
    <w:rsid w:val="2C12533C"/>
    <w:rsid w:val="2C1849E5"/>
    <w:rsid w:val="2C301A28"/>
    <w:rsid w:val="2C606832"/>
    <w:rsid w:val="2C614465"/>
    <w:rsid w:val="2CAE33D6"/>
    <w:rsid w:val="2CB502F5"/>
    <w:rsid w:val="2CD93031"/>
    <w:rsid w:val="2D000F6A"/>
    <w:rsid w:val="2D043B80"/>
    <w:rsid w:val="2D1A5E95"/>
    <w:rsid w:val="2D3F61C4"/>
    <w:rsid w:val="2D4A1A55"/>
    <w:rsid w:val="2D5E4CBC"/>
    <w:rsid w:val="2D685B20"/>
    <w:rsid w:val="2D715A52"/>
    <w:rsid w:val="2D7C2EF7"/>
    <w:rsid w:val="2D834CC2"/>
    <w:rsid w:val="2D873535"/>
    <w:rsid w:val="2DA029DF"/>
    <w:rsid w:val="2DE53D06"/>
    <w:rsid w:val="2DF6291A"/>
    <w:rsid w:val="2E0279BD"/>
    <w:rsid w:val="2E37171D"/>
    <w:rsid w:val="2E5255E0"/>
    <w:rsid w:val="2E5332CF"/>
    <w:rsid w:val="2E5D3BD2"/>
    <w:rsid w:val="2E642E7C"/>
    <w:rsid w:val="2EC310B5"/>
    <w:rsid w:val="2EDC2BC8"/>
    <w:rsid w:val="2EF4446F"/>
    <w:rsid w:val="2EFF6701"/>
    <w:rsid w:val="2F250992"/>
    <w:rsid w:val="2F2D6886"/>
    <w:rsid w:val="2F3270C7"/>
    <w:rsid w:val="2F545E15"/>
    <w:rsid w:val="2F6F3887"/>
    <w:rsid w:val="2F935878"/>
    <w:rsid w:val="2F98392A"/>
    <w:rsid w:val="2FF27E70"/>
    <w:rsid w:val="2FFA4EF8"/>
    <w:rsid w:val="2FFD35AA"/>
    <w:rsid w:val="30126CB0"/>
    <w:rsid w:val="301E2654"/>
    <w:rsid w:val="30237EF2"/>
    <w:rsid w:val="304F7A3C"/>
    <w:rsid w:val="306114F1"/>
    <w:rsid w:val="30830D61"/>
    <w:rsid w:val="308A588D"/>
    <w:rsid w:val="30A3283C"/>
    <w:rsid w:val="30C3753E"/>
    <w:rsid w:val="30C77AD5"/>
    <w:rsid w:val="30F52C73"/>
    <w:rsid w:val="30F70BF6"/>
    <w:rsid w:val="3118377B"/>
    <w:rsid w:val="312026EE"/>
    <w:rsid w:val="312B1895"/>
    <w:rsid w:val="31430588"/>
    <w:rsid w:val="31732892"/>
    <w:rsid w:val="317A05E2"/>
    <w:rsid w:val="31817610"/>
    <w:rsid w:val="3184528B"/>
    <w:rsid w:val="31BC5A96"/>
    <w:rsid w:val="31DC0F7C"/>
    <w:rsid w:val="320408C6"/>
    <w:rsid w:val="321B2598"/>
    <w:rsid w:val="32211587"/>
    <w:rsid w:val="322C0B92"/>
    <w:rsid w:val="32400AC4"/>
    <w:rsid w:val="32544FB6"/>
    <w:rsid w:val="32696CB3"/>
    <w:rsid w:val="32885474"/>
    <w:rsid w:val="32981347"/>
    <w:rsid w:val="329F5094"/>
    <w:rsid w:val="32A6402A"/>
    <w:rsid w:val="32BD5FB1"/>
    <w:rsid w:val="32D7569F"/>
    <w:rsid w:val="32F83B93"/>
    <w:rsid w:val="33185981"/>
    <w:rsid w:val="331F4350"/>
    <w:rsid w:val="332336F5"/>
    <w:rsid w:val="333B7432"/>
    <w:rsid w:val="334145B5"/>
    <w:rsid w:val="33511975"/>
    <w:rsid w:val="335F00B6"/>
    <w:rsid w:val="337D5EB4"/>
    <w:rsid w:val="337E0C62"/>
    <w:rsid w:val="33AC05B3"/>
    <w:rsid w:val="33B5270C"/>
    <w:rsid w:val="33DE0ACC"/>
    <w:rsid w:val="33EF2A96"/>
    <w:rsid w:val="33F13E99"/>
    <w:rsid w:val="33F51446"/>
    <w:rsid w:val="33FC55D5"/>
    <w:rsid w:val="340658D2"/>
    <w:rsid w:val="340E3336"/>
    <w:rsid w:val="341E6225"/>
    <w:rsid w:val="343E0A37"/>
    <w:rsid w:val="34662479"/>
    <w:rsid w:val="34743A24"/>
    <w:rsid w:val="34831B82"/>
    <w:rsid w:val="348A55D3"/>
    <w:rsid w:val="34BD5094"/>
    <w:rsid w:val="34BF52FB"/>
    <w:rsid w:val="35180826"/>
    <w:rsid w:val="35246B0D"/>
    <w:rsid w:val="353E4F03"/>
    <w:rsid w:val="35423B4B"/>
    <w:rsid w:val="35504D6C"/>
    <w:rsid w:val="356C5C94"/>
    <w:rsid w:val="3593169E"/>
    <w:rsid w:val="35B87BE9"/>
    <w:rsid w:val="35CA07B4"/>
    <w:rsid w:val="35CF0A8F"/>
    <w:rsid w:val="35F61612"/>
    <w:rsid w:val="36757698"/>
    <w:rsid w:val="36BA6AD0"/>
    <w:rsid w:val="36C67E17"/>
    <w:rsid w:val="36CE3FC9"/>
    <w:rsid w:val="36E33990"/>
    <w:rsid w:val="36F47954"/>
    <w:rsid w:val="36F57589"/>
    <w:rsid w:val="370444D4"/>
    <w:rsid w:val="370847FF"/>
    <w:rsid w:val="372438F0"/>
    <w:rsid w:val="3725398C"/>
    <w:rsid w:val="373F4487"/>
    <w:rsid w:val="378D6950"/>
    <w:rsid w:val="37E63BC6"/>
    <w:rsid w:val="37EB0330"/>
    <w:rsid w:val="37F53C13"/>
    <w:rsid w:val="381E63BD"/>
    <w:rsid w:val="38234DE9"/>
    <w:rsid w:val="382713F8"/>
    <w:rsid w:val="385763DE"/>
    <w:rsid w:val="38703F24"/>
    <w:rsid w:val="38707FAF"/>
    <w:rsid w:val="38783454"/>
    <w:rsid w:val="388125F3"/>
    <w:rsid w:val="38916417"/>
    <w:rsid w:val="389C7A9F"/>
    <w:rsid w:val="38C90173"/>
    <w:rsid w:val="38ED1E39"/>
    <w:rsid w:val="38EF5A38"/>
    <w:rsid w:val="38F32BD0"/>
    <w:rsid w:val="38F43966"/>
    <w:rsid w:val="392B4CC2"/>
    <w:rsid w:val="394775BA"/>
    <w:rsid w:val="39492604"/>
    <w:rsid w:val="394F48AE"/>
    <w:rsid w:val="396D0386"/>
    <w:rsid w:val="39893797"/>
    <w:rsid w:val="39AF6A5C"/>
    <w:rsid w:val="39B27CC8"/>
    <w:rsid w:val="39B91EF1"/>
    <w:rsid w:val="39BC665A"/>
    <w:rsid w:val="39BE1776"/>
    <w:rsid w:val="39E31C93"/>
    <w:rsid w:val="3A0E0C93"/>
    <w:rsid w:val="3A382F7D"/>
    <w:rsid w:val="3A502507"/>
    <w:rsid w:val="3A5C08D3"/>
    <w:rsid w:val="3A6E4EF6"/>
    <w:rsid w:val="3A7912F5"/>
    <w:rsid w:val="3A9B1FA8"/>
    <w:rsid w:val="3AA05042"/>
    <w:rsid w:val="3AA85F85"/>
    <w:rsid w:val="3ACD479C"/>
    <w:rsid w:val="3AF00E51"/>
    <w:rsid w:val="3B171DE3"/>
    <w:rsid w:val="3B5321A1"/>
    <w:rsid w:val="3B9475FF"/>
    <w:rsid w:val="3B9A37A0"/>
    <w:rsid w:val="3B9C4CE7"/>
    <w:rsid w:val="3BDC4964"/>
    <w:rsid w:val="3BE86E9B"/>
    <w:rsid w:val="3C060181"/>
    <w:rsid w:val="3C243A66"/>
    <w:rsid w:val="3C260972"/>
    <w:rsid w:val="3C6B2F10"/>
    <w:rsid w:val="3C722C08"/>
    <w:rsid w:val="3C800336"/>
    <w:rsid w:val="3C893113"/>
    <w:rsid w:val="3C8E2792"/>
    <w:rsid w:val="3CAB03F6"/>
    <w:rsid w:val="3CB201BB"/>
    <w:rsid w:val="3CC727DB"/>
    <w:rsid w:val="3CDA005C"/>
    <w:rsid w:val="3D084E21"/>
    <w:rsid w:val="3D0C7B81"/>
    <w:rsid w:val="3D2C4C56"/>
    <w:rsid w:val="3D2F39D5"/>
    <w:rsid w:val="3D3714F3"/>
    <w:rsid w:val="3D497CFB"/>
    <w:rsid w:val="3D633ADD"/>
    <w:rsid w:val="3D683D0A"/>
    <w:rsid w:val="3D6A01E1"/>
    <w:rsid w:val="3D6C3ABA"/>
    <w:rsid w:val="3D717D8B"/>
    <w:rsid w:val="3D7F6E42"/>
    <w:rsid w:val="3D9F3C25"/>
    <w:rsid w:val="3DA25866"/>
    <w:rsid w:val="3DA80061"/>
    <w:rsid w:val="3DBC1053"/>
    <w:rsid w:val="3DBC44FA"/>
    <w:rsid w:val="3DC82ABD"/>
    <w:rsid w:val="3DD33559"/>
    <w:rsid w:val="3DEF4D9A"/>
    <w:rsid w:val="3E043D34"/>
    <w:rsid w:val="3E0D7D4A"/>
    <w:rsid w:val="3E2159E6"/>
    <w:rsid w:val="3E2E4B91"/>
    <w:rsid w:val="3E3B0AD9"/>
    <w:rsid w:val="3E3B3304"/>
    <w:rsid w:val="3E4D76F8"/>
    <w:rsid w:val="3E951D15"/>
    <w:rsid w:val="3E99682D"/>
    <w:rsid w:val="3EAB41B0"/>
    <w:rsid w:val="3EDB2CE7"/>
    <w:rsid w:val="3EED47C8"/>
    <w:rsid w:val="3EF67D49"/>
    <w:rsid w:val="3F1E79F5"/>
    <w:rsid w:val="3F371155"/>
    <w:rsid w:val="3F4E6D6E"/>
    <w:rsid w:val="3F503133"/>
    <w:rsid w:val="3F6940EB"/>
    <w:rsid w:val="3F784ADD"/>
    <w:rsid w:val="3F881A9C"/>
    <w:rsid w:val="3F904D0B"/>
    <w:rsid w:val="3F9E1AF0"/>
    <w:rsid w:val="3FA90DAF"/>
    <w:rsid w:val="3FB12FB0"/>
    <w:rsid w:val="3FBB21FF"/>
    <w:rsid w:val="3FC15FC1"/>
    <w:rsid w:val="3FE15E2C"/>
    <w:rsid w:val="4037590D"/>
    <w:rsid w:val="404E4360"/>
    <w:rsid w:val="406F56B2"/>
    <w:rsid w:val="40A80C1F"/>
    <w:rsid w:val="40BB4741"/>
    <w:rsid w:val="40CB787E"/>
    <w:rsid w:val="40E070D4"/>
    <w:rsid w:val="40E358E8"/>
    <w:rsid w:val="40E94E24"/>
    <w:rsid w:val="4102550F"/>
    <w:rsid w:val="410853C8"/>
    <w:rsid w:val="412B31C2"/>
    <w:rsid w:val="41413437"/>
    <w:rsid w:val="41547209"/>
    <w:rsid w:val="416167A0"/>
    <w:rsid w:val="4177481D"/>
    <w:rsid w:val="419768DB"/>
    <w:rsid w:val="419C5881"/>
    <w:rsid w:val="41A575DC"/>
    <w:rsid w:val="41B5012E"/>
    <w:rsid w:val="41DA58D0"/>
    <w:rsid w:val="41DF45BA"/>
    <w:rsid w:val="41E77227"/>
    <w:rsid w:val="41EB6BDC"/>
    <w:rsid w:val="41FD49CF"/>
    <w:rsid w:val="41FE5B62"/>
    <w:rsid w:val="42330C19"/>
    <w:rsid w:val="425913DE"/>
    <w:rsid w:val="425F778B"/>
    <w:rsid w:val="429531AD"/>
    <w:rsid w:val="42B1702E"/>
    <w:rsid w:val="42B47BC7"/>
    <w:rsid w:val="42BB0490"/>
    <w:rsid w:val="42D66D6E"/>
    <w:rsid w:val="42EE067B"/>
    <w:rsid w:val="431316EF"/>
    <w:rsid w:val="43286505"/>
    <w:rsid w:val="43385CA9"/>
    <w:rsid w:val="43C90A22"/>
    <w:rsid w:val="43CA25C7"/>
    <w:rsid w:val="43EB57DB"/>
    <w:rsid w:val="43ED0897"/>
    <w:rsid w:val="44274886"/>
    <w:rsid w:val="44484867"/>
    <w:rsid w:val="44663547"/>
    <w:rsid w:val="44716F7A"/>
    <w:rsid w:val="44775260"/>
    <w:rsid w:val="44777FED"/>
    <w:rsid w:val="44782D86"/>
    <w:rsid w:val="447B223D"/>
    <w:rsid w:val="448942AF"/>
    <w:rsid w:val="44CB1A82"/>
    <w:rsid w:val="44CE4C19"/>
    <w:rsid w:val="44ED5522"/>
    <w:rsid w:val="451372BC"/>
    <w:rsid w:val="451E3857"/>
    <w:rsid w:val="452627E2"/>
    <w:rsid w:val="4531451E"/>
    <w:rsid w:val="45336CAD"/>
    <w:rsid w:val="455255FB"/>
    <w:rsid w:val="455C4A27"/>
    <w:rsid w:val="456B7D34"/>
    <w:rsid w:val="45844BC4"/>
    <w:rsid w:val="458663CE"/>
    <w:rsid w:val="45B6692A"/>
    <w:rsid w:val="45C61D43"/>
    <w:rsid w:val="45C8510A"/>
    <w:rsid w:val="45C8527B"/>
    <w:rsid w:val="45E21451"/>
    <w:rsid w:val="45E701C3"/>
    <w:rsid w:val="46087DC0"/>
    <w:rsid w:val="4613655F"/>
    <w:rsid w:val="46150F19"/>
    <w:rsid w:val="46377E47"/>
    <w:rsid w:val="464078D3"/>
    <w:rsid w:val="46485312"/>
    <w:rsid w:val="465625C9"/>
    <w:rsid w:val="468931FC"/>
    <w:rsid w:val="46B513F0"/>
    <w:rsid w:val="46C54BDD"/>
    <w:rsid w:val="46C90A47"/>
    <w:rsid w:val="4710791A"/>
    <w:rsid w:val="471965A4"/>
    <w:rsid w:val="47226FD9"/>
    <w:rsid w:val="47253818"/>
    <w:rsid w:val="47333941"/>
    <w:rsid w:val="4737657F"/>
    <w:rsid w:val="475A2B70"/>
    <w:rsid w:val="476A696B"/>
    <w:rsid w:val="47810F4F"/>
    <w:rsid w:val="478302B5"/>
    <w:rsid w:val="478C1A49"/>
    <w:rsid w:val="47C42361"/>
    <w:rsid w:val="484A27CD"/>
    <w:rsid w:val="484C59C2"/>
    <w:rsid w:val="48522B40"/>
    <w:rsid w:val="48710E17"/>
    <w:rsid w:val="48836EB2"/>
    <w:rsid w:val="488475F4"/>
    <w:rsid w:val="488D0BAE"/>
    <w:rsid w:val="489050F7"/>
    <w:rsid w:val="48984CB4"/>
    <w:rsid w:val="48AB264C"/>
    <w:rsid w:val="48B40105"/>
    <w:rsid w:val="48BC6BA2"/>
    <w:rsid w:val="48CB595F"/>
    <w:rsid w:val="48E83747"/>
    <w:rsid w:val="48EF6443"/>
    <w:rsid w:val="490233BD"/>
    <w:rsid w:val="49082165"/>
    <w:rsid w:val="49384441"/>
    <w:rsid w:val="49487421"/>
    <w:rsid w:val="49494FFD"/>
    <w:rsid w:val="49A32653"/>
    <w:rsid w:val="49B04E4B"/>
    <w:rsid w:val="49D358B3"/>
    <w:rsid w:val="49DD2885"/>
    <w:rsid w:val="49E669E4"/>
    <w:rsid w:val="49FC4439"/>
    <w:rsid w:val="4A0027EC"/>
    <w:rsid w:val="4A112E3A"/>
    <w:rsid w:val="4A157A49"/>
    <w:rsid w:val="4A2D4613"/>
    <w:rsid w:val="4A41567D"/>
    <w:rsid w:val="4A46350C"/>
    <w:rsid w:val="4A6E0D16"/>
    <w:rsid w:val="4A714FBC"/>
    <w:rsid w:val="4A8A3294"/>
    <w:rsid w:val="4AB96B22"/>
    <w:rsid w:val="4AC85763"/>
    <w:rsid w:val="4AF07486"/>
    <w:rsid w:val="4AFB5064"/>
    <w:rsid w:val="4B0F544C"/>
    <w:rsid w:val="4B2477C4"/>
    <w:rsid w:val="4B2B188C"/>
    <w:rsid w:val="4B453619"/>
    <w:rsid w:val="4B4D3972"/>
    <w:rsid w:val="4B5F41DE"/>
    <w:rsid w:val="4B66116B"/>
    <w:rsid w:val="4B67167C"/>
    <w:rsid w:val="4B8B6DF5"/>
    <w:rsid w:val="4B9964DB"/>
    <w:rsid w:val="4BA22C1B"/>
    <w:rsid w:val="4BB90EB5"/>
    <w:rsid w:val="4BD12892"/>
    <w:rsid w:val="4BDF142F"/>
    <w:rsid w:val="4C074114"/>
    <w:rsid w:val="4C07687E"/>
    <w:rsid w:val="4C374D23"/>
    <w:rsid w:val="4C3F24AC"/>
    <w:rsid w:val="4C4B2619"/>
    <w:rsid w:val="4C7115D5"/>
    <w:rsid w:val="4CCB6A31"/>
    <w:rsid w:val="4CD83F62"/>
    <w:rsid w:val="4CDA5B1E"/>
    <w:rsid w:val="4CE51A03"/>
    <w:rsid w:val="4CFF14E3"/>
    <w:rsid w:val="4D0625DD"/>
    <w:rsid w:val="4D096909"/>
    <w:rsid w:val="4D266FAA"/>
    <w:rsid w:val="4D270758"/>
    <w:rsid w:val="4D331CF8"/>
    <w:rsid w:val="4D3A2AD4"/>
    <w:rsid w:val="4D3A7455"/>
    <w:rsid w:val="4D4A2A6B"/>
    <w:rsid w:val="4D5860D3"/>
    <w:rsid w:val="4D6A67DC"/>
    <w:rsid w:val="4D7C2562"/>
    <w:rsid w:val="4D8844F6"/>
    <w:rsid w:val="4D9C0441"/>
    <w:rsid w:val="4DA37B83"/>
    <w:rsid w:val="4DAA73D0"/>
    <w:rsid w:val="4DAB41CC"/>
    <w:rsid w:val="4DB126B9"/>
    <w:rsid w:val="4DEB6A4F"/>
    <w:rsid w:val="4DF6443C"/>
    <w:rsid w:val="4E0F0BCC"/>
    <w:rsid w:val="4E1727A1"/>
    <w:rsid w:val="4E372C9F"/>
    <w:rsid w:val="4E430D44"/>
    <w:rsid w:val="4E601689"/>
    <w:rsid w:val="4E692B3A"/>
    <w:rsid w:val="4ED61186"/>
    <w:rsid w:val="4EE67350"/>
    <w:rsid w:val="4F2E2F88"/>
    <w:rsid w:val="4F6258D5"/>
    <w:rsid w:val="4F632495"/>
    <w:rsid w:val="4F7256DC"/>
    <w:rsid w:val="4F867596"/>
    <w:rsid w:val="4F901212"/>
    <w:rsid w:val="4FA533FB"/>
    <w:rsid w:val="4FA92276"/>
    <w:rsid w:val="4FB40C41"/>
    <w:rsid w:val="4FBD1F95"/>
    <w:rsid w:val="4FC10357"/>
    <w:rsid w:val="4FD374F7"/>
    <w:rsid w:val="4FDD024D"/>
    <w:rsid w:val="4FEC6070"/>
    <w:rsid w:val="4FF42884"/>
    <w:rsid w:val="4FFE0849"/>
    <w:rsid w:val="50001E9E"/>
    <w:rsid w:val="506E25C7"/>
    <w:rsid w:val="50745C2B"/>
    <w:rsid w:val="50814F1D"/>
    <w:rsid w:val="50917A97"/>
    <w:rsid w:val="509C5520"/>
    <w:rsid w:val="50AC2514"/>
    <w:rsid w:val="50AF08E6"/>
    <w:rsid w:val="50AF18DD"/>
    <w:rsid w:val="50BA18E3"/>
    <w:rsid w:val="50CD08CD"/>
    <w:rsid w:val="511747CC"/>
    <w:rsid w:val="515E0F2F"/>
    <w:rsid w:val="516923D4"/>
    <w:rsid w:val="518A404E"/>
    <w:rsid w:val="51982463"/>
    <w:rsid w:val="51AD67DA"/>
    <w:rsid w:val="51C32E7C"/>
    <w:rsid w:val="51E02A1A"/>
    <w:rsid w:val="51E547E6"/>
    <w:rsid w:val="51E93D7E"/>
    <w:rsid w:val="5217598C"/>
    <w:rsid w:val="521C3C86"/>
    <w:rsid w:val="522A59B2"/>
    <w:rsid w:val="525D24FC"/>
    <w:rsid w:val="526105EE"/>
    <w:rsid w:val="528E6DA6"/>
    <w:rsid w:val="52A075B6"/>
    <w:rsid w:val="52C977F8"/>
    <w:rsid w:val="52DC6BD6"/>
    <w:rsid w:val="52E14620"/>
    <w:rsid w:val="52FA5D25"/>
    <w:rsid w:val="5320623D"/>
    <w:rsid w:val="533C4928"/>
    <w:rsid w:val="533D58C6"/>
    <w:rsid w:val="534851C2"/>
    <w:rsid w:val="534D1713"/>
    <w:rsid w:val="53650979"/>
    <w:rsid w:val="536A031F"/>
    <w:rsid w:val="536B0B88"/>
    <w:rsid w:val="53836E66"/>
    <w:rsid w:val="5394300C"/>
    <w:rsid w:val="53953F63"/>
    <w:rsid w:val="53A05E76"/>
    <w:rsid w:val="53A644CB"/>
    <w:rsid w:val="53AE6D9E"/>
    <w:rsid w:val="53C72C06"/>
    <w:rsid w:val="54042FAA"/>
    <w:rsid w:val="543845EE"/>
    <w:rsid w:val="54397DFD"/>
    <w:rsid w:val="543C7BCD"/>
    <w:rsid w:val="54437A93"/>
    <w:rsid w:val="54842852"/>
    <w:rsid w:val="549A071A"/>
    <w:rsid w:val="549A2D95"/>
    <w:rsid w:val="54C346FB"/>
    <w:rsid w:val="54CD2187"/>
    <w:rsid w:val="54D40116"/>
    <w:rsid w:val="55087591"/>
    <w:rsid w:val="550F56F6"/>
    <w:rsid w:val="55114931"/>
    <w:rsid w:val="55205207"/>
    <w:rsid w:val="552A29A3"/>
    <w:rsid w:val="552A6070"/>
    <w:rsid w:val="555B0739"/>
    <w:rsid w:val="55636382"/>
    <w:rsid w:val="55716794"/>
    <w:rsid w:val="558438B6"/>
    <w:rsid w:val="55850942"/>
    <w:rsid w:val="55921F5D"/>
    <w:rsid w:val="55986133"/>
    <w:rsid w:val="55AB2B1A"/>
    <w:rsid w:val="560768CE"/>
    <w:rsid w:val="5611517F"/>
    <w:rsid w:val="56362BE6"/>
    <w:rsid w:val="5641544F"/>
    <w:rsid w:val="5660501A"/>
    <w:rsid w:val="56831A2E"/>
    <w:rsid w:val="568D1E7A"/>
    <w:rsid w:val="569B532F"/>
    <w:rsid w:val="56D55108"/>
    <w:rsid w:val="56D7455D"/>
    <w:rsid w:val="56F33CCB"/>
    <w:rsid w:val="56F84140"/>
    <w:rsid w:val="570A67C3"/>
    <w:rsid w:val="571272CB"/>
    <w:rsid w:val="572712F7"/>
    <w:rsid w:val="57344833"/>
    <w:rsid w:val="573B036F"/>
    <w:rsid w:val="573B7D8B"/>
    <w:rsid w:val="57742B58"/>
    <w:rsid w:val="578A30A4"/>
    <w:rsid w:val="578D6917"/>
    <w:rsid w:val="57A557E8"/>
    <w:rsid w:val="57FA44B5"/>
    <w:rsid w:val="582C1B8A"/>
    <w:rsid w:val="582D3CC0"/>
    <w:rsid w:val="58444558"/>
    <w:rsid w:val="584F6D8D"/>
    <w:rsid w:val="58650278"/>
    <w:rsid w:val="58DC28A8"/>
    <w:rsid w:val="58E06D86"/>
    <w:rsid w:val="590C0D98"/>
    <w:rsid w:val="59126EAD"/>
    <w:rsid w:val="592213F6"/>
    <w:rsid w:val="593C640B"/>
    <w:rsid w:val="594225F4"/>
    <w:rsid w:val="594A2E36"/>
    <w:rsid w:val="594E5EE8"/>
    <w:rsid w:val="595926CC"/>
    <w:rsid w:val="5964562F"/>
    <w:rsid w:val="59A1387F"/>
    <w:rsid w:val="59A26DAF"/>
    <w:rsid w:val="59B05E6C"/>
    <w:rsid w:val="59B3326A"/>
    <w:rsid w:val="59CA445F"/>
    <w:rsid w:val="59EE16C8"/>
    <w:rsid w:val="5A040B9E"/>
    <w:rsid w:val="5A281798"/>
    <w:rsid w:val="5A393FC6"/>
    <w:rsid w:val="5A420095"/>
    <w:rsid w:val="5A497826"/>
    <w:rsid w:val="5A8657F4"/>
    <w:rsid w:val="5A905590"/>
    <w:rsid w:val="5A92249C"/>
    <w:rsid w:val="5A98367E"/>
    <w:rsid w:val="5AAC4D72"/>
    <w:rsid w:val="5AB35561"/>
    <w:rsid w:val="5AC07F6A"/>
    <w:rsid w:val="5ACC25E8"/>
    <w:rsid w:val="5AE22559"/>
    <w:rsid w:val="5AF75800"/>
    <w:rsid w:val="5AFF555D"/>
    <w:rsid w:val="5B1C3D7E"/>
    <w:rsid w:val="5B504AB1"/>
    <w:rsid w:val="5B6E0E26"/>
    <w:rsid w:val="5B7F4795"/>
    <w:rsid w:val="5B993D59"/>
    <w:rsid w:val="5BAA582E"/>
    <w:rsid w:val="5BBC2EFA"/>
    <w:rsid w:val="5BBC58FB"/>
    <w:rsid w:val="5BCD01AF"/>
    <w:rsid w:val="5BDD2C51"/>
    <w:rsid w:val="5BE2700B"/>
    <w:rsid w:val="5BFA4B5E"/>
    <w:rsid w:val="5C2E1A9E"/>
    <w:rsid w:val="5C476417"/>
    <w:rsid w:val="5C516247"/>
    <w:rsid w:val="5C5F0AF0"/>
    <w:rsid w:val="5C701760"/>
    <w:rsid w:val="5C856519"/>
    <w:rsid w:val="5C9B3229"/>
    <w:rsid w:val="5CC60171"/>
    <w:rsid w:val="5D0E639A"/>
    <w:rsid w:val="5D251E21"/>
    <w:rsid w:val="5D2D067A"/>
    <w:rsid w:val="5D385B6D"/>
    <w:rsid w:val="5D4075FC"/>
    <w:rsid w:val="5D4B5084"/>
    <w:rsid w:val="5D55318A"/>
    <w:rsid w:val="5DA230A1"/>
    <w:rsid w:val="5DA86294"/>
    <w:rsid w:val="5DB550AE"/>
    <w:rsid w:val="5DC436B8"/>
    <w:rsid w:val="5DD34558"/>
    <w:rsid w:val="5DD816FF"/>
    <w:rsid w:val="5E11072A"/>
    <w:rsid w:val="5E287173"/>
    <w:rsid w:val="5E3960F0"/>
    <w:rsid w:val="5E534C14"/>
    <w:rsid w:val="5E540490"/>
    <w:rsid w:val="5E6A4648"/>
    <w:rsid w:val="5E6C3BC2"/>
    <w:rsid w:val="5E833101"/>
    <w:rsid w:val="5E83444B"/>
    <w:rsid w:val="5E895B2E"/>
    <w:rsid w:val="5EC36154"/>
    <w:rsid w:val="5EC529F6"/>
    <w:rsid w:val="5EC56980"/>
    <w:rsid w:val="5ED215A8"/>
    <w:rsid w:val="5EDB5F93"/>
    <w:rsid w:val="5EE0759E"/>
    <w:rsid w:val="5EF7370F"/>
    <w:rsid w:val="5F00155B"/>
    <w:rsid w:val="5F0E1910"/>
    <w:rsid w:val="5F8D69BF"/>
    <w:rsid w:val="5F8F2F34"/>
    <w:rsid w:val="5F9E424A"/>
    <w:rsid w:val="5FB264D8"/>
    <w:rsid w:val="5FBF7663"/>
    <w:rsid w:val="5FEB66AA"/>
    <w:rsid w:val="5FEE2FBC"/>
    <w:rsid w:val="5FF87CDB"/>
    <w:rsid w:val="60016DCE"/>
    <w:rsid w:val="600564F9"/>
    <w:rsid w:val="60304313"/>
    <w:rsid w:val="60317145"/>
    <w:rsid w:val="604F7C39"/>
    <w:rsid w:val="60506129"/>
    <w:rsid w:val="60573C2F"/>
    <w:rsid w:val="60885CA7"/>
    <w:rsid w:val="6096402A"/>
    <w:rsid w:val="60970981"/>
    <w:rsid w:val="60B81261"/>
    <w:rsid w:val="60CB5FF8"/>
    <w:rsid w:val="61171EA6"/>
    <w:rsid w:val="612C0974"/>
    <w:rsid w:val="61386EDA"/>
    <w:rsid w:val="615E14AE"/>
    <w:rsid w:val="616D17CA"/>
    <w:rsid w:val="616E2FCA"/>
    <w:rsid w:val="617D1B15"/>
    <w:rsid w:val="617F1F13"/>
    <w:rsid w:val="618A2C81"/>
    <w:rsid w:val="61900A24"/>
    <w:rsid w:val="61B14BB9"/>
    <w:rsid w:val="61B367BC"/>
    <w:rsid w:val="61D14D38"/>
    <w:rsid w:val="61D65E19"/>
    <w:rsid w:val="620A64BB"/>
    <w:rsid w:val="621A2AE9"/>
    <w:rsid w:val="62263E30"/>
    <w:rsid w:val="62397BA1"/>
    <w:rsid w:val="625A30B6"/>
    <w:rsid w:val="626931EB"/>
    <w:rsid w:val="62744A21"/>
    <w:rsid w:val="62854E1C"/>
    <w:rsid w:val="629E7A04"/>
    <w:rsid w:val="62B455EC"/>
    <w:rsid w:val="62B45FB9"/>
    <w:rsid w:val="62C05220"/>
    <w:rsid w:val="62C21944"/>
    <w:rsid w:val="62EB085C"/>
    <w:rsid w:val="63213A8E"/>
    <w:rsid w:val="63356C19"/>
    <w:rsid w:val="6339202A"/>
    <w:rsid w:val="63B81613"/>
    <w:rsid w:val="63BD698E"/>
    <w:rsid w:val="63C62041"/>
    <w:rsid w:val="63CE6A0C"/>
    <w:rsid w:val="63E6013A"/>
    <w:rsid w:val="63E915C8"/>
    <w:rsid w:val="63F12BC0"/>
    <w:rsid w:val="641066DF"/>
    <w:rsid w:val="641E3A32"/>
    <w:rsid w:val="64265F03"/>
    <w:rsid w:val="64590086"/>
    <w:rsid w:val="647648EA"/>
    <w:rsid w:val="64C31BB3"/>
    <w:rsid w:val="64D94948"/>
    <w:rsid w:val="64DC7885"/>
    <w:rsid w:val="64F9318D"/>
    <w:rsid w:val="64FF0449"/>
    <w:rsid w:val="65062994"/>
    <w:rsid w:val="65077E41"/>
    <w:rsid w:val="65492CD1"/>
    <w:rsid w:val="6554254F"/>
    <w:rsid w:val="65547B7A"/>
    <w:rsid w:val="656F100E"/>
    <w:rsid w:val="65724B46"/>
    <w:rsid w:val="658B298C"/>
    <w:rsid w:val="659E4382"/>
    <w:rsid w:val="65AC107A"/>
    <w:rsid w:val="65BE5100"/>
    <w:rsid w:val="660C1619"/>
    <w:rsid w:val="66186AC0"/>
    <w:rsid w:val="6621488F"/>
    <w:rsid w:val="66243DEA"/>
    <w:rsid w:val="66384800"/>
    <w:rsid w:val="664D59C9"/>
    <w:rsid w:val="66500501"/>
    <w:rsid w:val="666478C0"/>
    <w:rsid w:val="6673679C"/>
    <w:rsid w:val="66791954"/>
    <w:rsid w:val="667A42E4"/>
    <w:rsid w:val="66815567"/>
    <w:rsid w:val="668158D8"/>
    <w:rsid w:val="66CB55C6"/>
    <w:rsid w:val="66DE4849"/>
    <w:rsid w:val="671464E6"/>
    <w:rsid w:val="675E7A0A"/>
    <w:rsid w:val="67B15F09"/>
    <w:rsid w:val="67B27537"/>
    <w:rsid w:val="67C04D98"/>
    <w:rsid w:val="681B7CE4"/>
    <w:rsid w:val="681F5B3E"/>
    <w:rsid w:val="68224DA1"/>
    <w:rsid w:val="682A6691"/>
    <w:rsid w:val="682D38F9"/>
    <w:rsid w:val="683230C8"/>
    <w:rsid w:val="684C4FA1"/>
    <w:rsid w:val="685C0D30"/>
    <w:rsid w:val="68654A06"/>
    <w:rsid w:val="688C3259"/>
    <w:rsid w:val="68A02376"/>
    <w:rsid w:val="68A65864"/>
    <w:rsid w:val="68AB470C"/>
    <w:rsid w:val="68DB10B3"/>
    <w:rsid w:val="68E87C2B"/>
    <w:rsid w:val="68EA6E20"/>
    <w:rsid w:val="68F36356"/>
    <w:rsid w:val="68FA1725"/>
    <w:rsid w:val="690F32B5"/>
    <w:rsid w:val="69116A47"/>
    <w:rsid w:val="69197DE4"/>
    <w:rsid w:val="69363C20"/>
    <w:rsid w:val="694255EF"/>
    <w:rsid w:val="694338F8"/>
    <w:rsid w:val="696F1B9D"/>
    <w:rsid w:val="6984366B"/>
    <w:rsid w:val="69981651"/>
    <w:rsid w:val="699A0743"/>
    <w:rsid w:val="699B06F1"/>
    <w:rsid w:val="69D24753"/>
    <w:rsid w:val="69D46064"/>
    <w:rsid w:val="69F41B38"/>
    <w:rsid w:val="6A281084"/>
    <w:rsid w:val="6A291180"/>
    <w:rsid w:val="6A4B47D4"/>
    <w:rsid w:val="6A58050C"/>
    <w:rsid w:val="6A6B466F"/>
    <w:rsid w:val="6A81341D"/>
    <w:rsid w:val="6A891309"/>
    <w:rsid w:val="6A8D7E86"/>
    <w:rsid w:val="6A9732D6"/>
    <w:rsid w:val="6AA81420"/>
    <w:rsid w:val="6AD902B0"/>
    <w:rsid w:val="6AFA262D"/>
    <w:rsid w:val="6B041E5A"/>
    <w:rsid w:val="6B17192C"/>
    <w:rsid w:val="6B1A4F88"/>
    <w:rsid w:val="6B2C5F64"/>
    <w:rsid w:val="6B3A698F"/>
    <w:rsid w:val="6B455FB4"/>
    <w:rsid w:val="6B5769CB"/>
    <w:rsid w:val="6B6712DB"/>
    <w:rsid w:val="6B672053"/>
    <w:rsid w:val="6B714CFD"/>
    <w:rsid w:val="6B99676B"/>
    <w:rsid w:val="6BA77929"/>
    <w:rsid w:val="6BAE7DC0"/>
    <w:rsid w:val="6BC26803"/>
    <w:rsid w:val="6BCE4EB6"/>
    <w:rsid w:val="6BF403E8"/>
    <w:rsid w:val="6BFC2BA3"/>
    <w:rsid w:val="6C0304A3"/>
    <w:rsid w:val="6C327132"/>
    <w:rsid w:val="6C347E3F"/>
    <w:rsid w:val="6C59348E"/>
    <w:rsid w:val="6C81587D"/>
    <w:rsid w:val="6CAC7D4C"/>
    <w:rsid w:val="6CB87914"/>
    <w:rsid w:val="6CCB17B5"/>
    <w:rsid w:val="6CCC58CC"/>
    <w:rsid w:val="6CEC0BC2"/>
    <w:rsid w:val="6CF52BF7"/>
    <w:rsid w:val="6D181A91"/>
    <w:rsid w:val="6D2522C6"/>
    <w:rsid w:val="6D253323"/>
    <w:rsid w:val="6D457B87"/>
    <w:rsid w:val="6D7F4FA7"/>
    <w:rsid w:val="6DA85BDA"/>
    <w:rsid w:val="6DA9146A"/>
    <w:rsid w:val="6DF95042"/>
    <w:rsid w:val="6E443BFB"/>
    <w:rsid w:val="6E457510"/>
    <w:rsid w:val="6E735465"/>
    <w:rsid w:val="6E9F69A3"/>
    <w:rsid w:val="6EC924CA"/>
    <w:rsid w:val="6EE46EEB"/>
    <w:rsid w:val="6EFA74AC"/>
    <w:rsid w:val="6F011A46"/>
    <w:rsid w:val="6F0734B6"/>
    <w:rsid w:val="6F161B64"/>
    <w:rsid w:val="6F1F67F3"/>
    <w:rsid w:val="6F2221A8"/>
    <w:rsid w:val="6F2D64EA"/>
    <w:rsid w:val="6F451E2A"/>
    <w:rsid w:val="6F4A4429"/>
    <w:rsid w:val="6F5F0D3C"/>
    <w:rsid w:val="6F661996"/>
    <w:rsid w:val="6F811DD7"/>
    <w:rsid w:val="6FA62CDD"/>
    <w:rsid w:val="6FC31FA3"/>
    <w:rsid w:val="6FC5249B"/>
    <w:rsid w:val="6FE91078"/>
    <w:rsid w:val="700F0AD9"/>
    <w:rsid w:val="704008A6"/>
    <w:rsid w:val="70425E72"/>
    <w:rsid w:val="70545DFD"/>
    <w:rsid w:val="70590F27"/>
    <w:rsid w:val="705A4A85"/>
    <w:rsid w:val="708F4268"/>
    <w:rsid w:val="70C26FB3"/>
    <w:rsid w:val="70C525FF"/>
    <w:rsid w:val="70D362B3"/>
    <w:rsid w:val="70D66D58"/>
    <w:rsid w:val="71017ADB"/>
    <w:rsid w:val="71046FA2"/>
    <w:rsid w:val="711710AD"/>
    <w:rsid w:val="71240154"/>
    <w:rsid w:val="71720E5A"/>
    <w:rsid w:val="717B7D6A"/>
    <w:rsid w:val="71AD16D3"/>
    <w:rsid w:val="71B81F8D"/>
    <w:rsid w:val="71BC1348"/>
    <w:rsid w:val="71D3616D"/>
    <w:rsid w:val="71D568B7"/>
    <w:rsid w:val="71DC1EC0"/>
    <w:rsid w:val="71E85584"/>
    <w:rsid w:val="72085DBC"/>
    <w:rsid w:val="721814FB"/>
    <w:rsid w:val="721C5755"/>
    <w:rsid w:val="72404D15"/>
    <w:rsid w:val="724F38C3"/>
    <w:rsid w:val="72777106"/>
    <w:rsid w:val="728E5850"/>
    <w:rsid w:val="72964CA1"/>
    <w:rsid w:val="729C3F60"/>
    <w:rsid w:val="72A1770C"/>
    <w:rsid w:val="72B5672D"/>
    <w:rsid w:val="72DC7981"/>
    <w:rsid w:val="731C0BFD"/>
    <w:rsid w:val="732775A1"/>
    <w:rsid w:val="732906C3"/>
    <w:rsid w:val="733046EF"/>
    <w:rsid w:val="735000FE"/>
    <w:rsid w:val="738642C8"/>
    <w:rsid w:val="738C1E88"/>
    <w:rsid w:val="738C7313"/>
    <w:rsid w:val="739C4AD2"/>
    <w:rsid w:val="73A01693"/>
    <w:rsid w:val="73A11BF9"/>
    <w:rsid w:val="73A26E52"/>
    <w:rsid w:val="73AF5389"/>
    <w:rsid w:val="73B012AE"/>
    <w:rsid w:val="73B30FCB"/>
    <w:rsid w:val="73E64AF7"/>
    <w:rsid w:val="73F20F89"/>
    <w:rsid w:val="74024296"/>
    <w:rsid w:val="743366EC"/>
    <w:rsid w:val="74376C8A"/>
    <w:rsid w:val="743F66E0"/>
    <w:rsid w:val="74413C4C"/>
    <w:rsid w:val="74546174"/>
    <w:rsid w:val="74796EFB"/>
    <w:rsid w:val="74893E88"/>
    <w:rsid w:val="748E3D7A"/>
    <w:rsid w:val="74AB7EB0"/>
    <w:rsid w:val="74C56808"/>
    <w:rsid w:val="74EB6AD9"/>
    <w:rsid w:val="74F23A2A"/>
    <w:rsid w:val="74F308AC"/>
    <w:rsid w:val="751314FE"/>
    <w:rsid w:val="754851C7"/>
    <w:rsid w:val="755545C6"/>
    <w:rsid w:val="755A679E"/>
    <w:rsid w:val="757357B8"/>
    <w:rsid w:val="75AC5907"/>
    <w:rsid w:val="75BA64AB"/>
    <w:rsid w:val="75D27046"/>
    <w:rsid w:val="75F42597"/>
    <w:rsid w:val="75F6255F"/>
    <w:rsid w:val="75FD52D0"/>
    <w:rsid w:val="75FF5A25"/>
    <w:rsid w:val="762161D5"/>
    <w:rsid w:val="76390B9A"/>
    <w:rsid w:val="764E783E"/>
    <w:rsid w:val="767B40CC"/>
    <w:rsid w:val="76A2273C"/>
    <w:rsid w:val="76AF21EF"/>
    <w:rsid w:val="77041FDA"/>
    <w:rsid w:val="77071A25"/>
    <w:rsid w:val="77212C85"/>
    <w:rsid w:val="77285B85"/>
    <w:rsid w:val="773478E4"/>
    <w:rsid w:val="77580461"/>
    <w:rsid w:val="77617308"/>
    <w:rsid w:val="77C27899"/>
    <w:rsid w:val="77C91767"/>
    <w:rsid w:val="77F51A1C"/>
    <w:rsid w:val="77F96415"/>
    <w:rsid w:val="78160ADC"/>
    <w:rsid w:val="78215369"/>
    <w:rsid w:val="78362761"/>
    <w:rsid w:val="7837025C"/>
    <w:rsid w:val="785F6367"/>
    <w:rsid w:val="78680440"/>
    <w:rsid w:val="78C6281F"/>
    <w:rsid w:val="78C935D5"/>
    <w:rsid w:val="78D32D34"/>
    <w:rsid w:val="78D47463"/>
    <w:rsid w:val="78DA7E6A"/>
    <w:rsid w:val="78DC61BC"/>
    <w:rsid w:val="78E26F62"/>
    <w:rsid w:val="78EE4DE9"/>
    <w:rsid w:val="791615BA"/>
    <w:rsid w:val="791C2E86"/>
    <w:rsid w:val="79362CA9"/>
    <w:rsid w:val="794013BD"/>
    <w:rsid w:val="79457745"/>
    <w:rsid w:val="795B6419"/>
    <w:rsid w:val="79666308"/>
    <w:rsid w:val="797A0FBA"/>
    <w:rsid w:val="79814772"/>
    <w:rsid w:val="79BF09C3"/>
    <w:rsid w:val="79C03BFF"/>
    <w:rsid w:val="79C63008"/>
    <w:rsid w:val="79D12015"/>
    <w:rsid w:val="79EF3771"/>
    <w:rsid w:val="79F813D9"/>
    <w:rsid w:val="7A140880"/>
    <w:rsid w:val="7A1E201A"/>
    <w:rsid w:val="7A264204"/>
    <w:rsid w:val="7A353DBA"/>
    <w:rsid w:val="7A631809"/>
    <w:rsid w:val="7A700660"/>
    <w:rsid w:val="7A83638E"/>
    <w:rsid w:val="7A8B66A5"/>
    <w:rsid w:val="7A97569E"/>
    <w:rsid w:val="7A994555"/>
    <w:rsid w:val="7AA15675"/>
    <w:rsid w:val="7AC94C9F"/>
    <w:rsid w:val="7ADB22B8"/>
    <w:rsid w:val="7AEC69A2"/>
    <w:rsid w:val="7AF16FF7"/>
    <w:rsid w:val="7AF4420D"/>
    <w:rsid w:val="7AF82D59"/>
    <w:rsid w:val="7B051FD4"/>
    <w:rsid w:val="7B06259E"/>
    <w:rsid w:val="7B3A6C7C"/>
    <w:rsid w:val="7B3D7962"/>
    <w:rsid w:val="7B906391"/>
    <w:rsid w:val="7B92208F"/>
    <w:rsid w:val="7B976C77"/>
    <w:rsid w:val="7BB17C4D"/>
    <w:rsid w:val="7BBB19A9"/>
    <w:rsid w:val="7BC61FE7"/>
    <w:rsid w:val="7BCA06CC"/>
    <w:rsid w:val="7BEF1C69"/>
    <w:rsid w:val="7BF32717"/>
    <w:rsid w:val="7C0B3C0A"/>
    <w:rsid w:val="7C2E114E"/>
    <w:rsid w:val="7C340881"/>
    <w:rsid w:val="7C436359"/>
    <w:rsid w:val="7C5774A0"/>
    <w:rsid w:val="7C6D03EB"/>
    <w:rsid w:val="7C7B16D3"/>
    <w:rsid w:val="7C905D84"/>
    <w:rsid w:val="7CAD755E"/>
    <w:rsid w:val="7CBE4B09"/>
    <w:rsid w:val="7CCC3A7E"/>
    <w:rsid w:val="7CF44E28"/>
    <w:rsid w:val="7D044D32"/>
    <w:rsid w:val="7D12453C"/>
    <w:rsid w:val="7D142C0C"/>
    <w:rsid w:val="7D515200"/>
    <w:rsid w:val="7D7A23BB"/>
    <w:rsid w:val="7DA55C93"/>
    <w:rsid w:val="7DD13489"/>
    <w:rsid w:val="7DFB21C4"/>
    <w:rsid w:val="7DFD2633"/>
    <w:rsid w:val="7E115C14"/>
    <w:rsid w:val="7E2B411E"/>
    <w:rsid w:val="7E5D793C"/>
    <w:rsid w:val="7E9A4E4A"/>
    <w:rsid w:val="7EA25461"/>
    <w:rsid w:val="7EA410A7"/>
    <w:rsid w:val="7ED05AD7"/>
    <w:rsid w:val="7ED97A95"/>
    <w:rsid w:val="7EDF3FF4"/>
    <w:rsid w:val="7EE457F7"/>
    <w:rsid w:val="7EE6119D"/>
    <w:rsid w:val="7EF62991"/>
    <w:rsid w:val="7F10576C"/>
    <w:rsid w:val="7F174A33"/>
    <w:rsid w:val="7F177757"/>
    <w:rsid w:val="7F29611F"/>
    <w:rsid w:val="7F381C5F"/>
    <w:rsid w:val="7F3C6522"/>
    <w:rsid w:val="7F510201"/>
    <w:rsid w:val="7F594CBA"/>
    <w:rsid w:val="7F6567B2"/>
    <w:rsid w:val="7F691207"/>
    <w:rsid w:val="7F767912"/>
    <w:rsid w:val="7FB2432C"/>
    <w:rsid w:val="7FBD3767"/>
    <w:rsid w:val="7FC67F0A"/>
    <w:rsid w:val="7FDF66B7"/>
    <w:rsid w:val="7FE74F48"/>
    <w:rsid w:val="7FEE1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5"/>
    <w:basedOn w:val="1"/>
    <w:next w:val="1"/>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rFonts w:ascii="微软雅黑" w:hAnsi="微软雅黑" w:eastAsia="微软雅黑" w:cs="微软雅黑"/>
      <w:color w:val="02396F"/>
      <w:u w:val="single"/>
    </w:rPr>
  </w:style>
  <w:style w:type="character" w:styleId="12">
    <w:name w:val="Hyperlink"/>
    <w:basedOn w:val="9"/>
    <w:qFormat/>
    <w:uiPriority w:val="0"/>
    <w:rPr>
      <w:rFonts w:hint="eastAsia" w:ascii="微软雅黑" w:hAnsi="微软雅黑" w:eastAsia="微软雅黑" w:cs="微软雅黑"/>
      <w:color w:val="02396F"/>
      <w:u w:val="single"/>
    </w:rPr>
  </w:style>
  <w:style w:type="character" w:customStyle="1" w:styleId="13">
    <w:name w:val="qxdate"/>
    <w:basedOn w:val="9"/>
    <w:qFormat/>
    <w:uiPriority w:val="0"/>
    <w:rPr>
      <w:color w:val="333333"/>
      <w:sz w:val="18"/>
      <w:szCs w:val="18"/>
    </w:rPr>
  </w:style>
  <w:style w:type="character" w:customStyle="1" w:styleId="14">
    <w:name w:val="displayarti"/>
    <w:basedOn w:val="9"/>
    <w:qFormat/>
    <w:uiPriority w:val="0"/>
    <w:rPr>
      <w:color w:val="FFFFFF"/>
      <w:shd w:val="clear" w:color="auto" w:fill="A00000"/>
    </w:rPr>
  </w:style>
  <w:style w:type="paragraph" w:customStyle="1" w:styleId="15">
    <w:name w:val="tc"/>
    <w:basedOn w:val="1"/>
    <w:qFormat/>
    <w:uiPriority w:val="0"/>
    <w:pPr>
      <w:jc w:val="center"/>
    </w:pPr>
    <w:rPr>
      <w:rFonts w:cs="Times New Roman"/>
      <w:kern w:val="0"/>
    </w:rPr>
  </w:style>
  <w:style w:type="character" w:customStyle="1" w:styleId="16">
    <w:name w:val="redfilefwwh"/>
    <w:basedOn w:val="9"/>
    <w:qFormat/>
    <w:uiPriority w:val="0"/>
    <w:rPr>
      <w:color w:val="BA2636"/>
      <w:sz w:val="18"/>
      <w:szCs w:val="18"/>
    </w:rPr>
  </w:style>
  <w:style w:type="character" w:customStyle="1" w:styleId="17">
    <w:name w:val="redfilenumber"/>
    <w:basedOn w:val="9"/>
    <w:qFormat/>
    <w:uiPriority w:val="0"/>
    <w:rPr>
      <w:color w:val="BA2636"/>
      <w:sz w:val="18"/>
      <w:szCs w:val="18"/>
    </w:rPr>
  </w:style>
  <w:style w:type="character" w:customStyle="1" w:styleId="18">
    <w:name w:val="gjfg"/>
    <w:basedOn w:val="9"/>
    <w:qFormat/>
    <w:uiPriority w:val="0"/>
  </w:style>
  <w:style w:type="character" w:customStyle="1" w:styleId="19">
    <w:name w:val="cfdate"/>
    <w:basedOn w:val="9"/>
    <w:qFormat/>
    <w:uiPriority w:val="0"/>
    <w:rPr>
      <w:color w:val="333333"/>
      <w:sz w:val="18"/>
      <w:szCs w:val="18"/>
    </w:rPr>
  </w:style>
  <w:style w:type="character" w:customStyle="1" w:styleId="20">
    <w:name w:val="font31"/>
    <w:basedOn w:val="9"/>
    <w:qFormat/>
    <w:uiPriority w:val="0"/>
    <w:rPr>
      <w:rFonts w:hint="eastAsia" w:ascii="宋体" w:hAnsi="宋体" w:eastAsia="宋体" w:cs="宋体"/>
      <w:color w:val="000000"/>
      <w:sz w:val="22"/>
      <w:szCs w:val="22"/>
      <w:u w:val="none"/>
    </w:rPr>
  </w:style>
  <w:style w:type="character" w:customStyle="1" w:styleId="21">
    <w:name w:val="font21"/>
    <w:basedOn w:val="9"/>
    <w:qFormat/>
    <w:uiPriority w:val="0"/>
    <w:rPr>
      <w:rFonts w:hint="eastAsia" w:ascii="宋体" w:hAnsi="宋体" w:eastAsia="宋体" w:cs="宋体"/>
      <w:color w:val="000000"/>
      <w:sz w:val="22"/>
      <w:szCs w:val="22"/>
      <w:u w:val="none"/>
      <w:vertAlign w:val="superscript"/>
    </w:rPr>
  </w:style>
  <w:style w:type="character" w:customStyle="1" w:styleId="22">
    <w:name w:val="font11"/>
    <w:basedOn w:val="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14</Pages>
  <Words>6665</Words>
  <Characters>7099</Characters>
  <Lines>54</Lines>
  <Paragraphs>15</Paragraphs>
  <TotalTime>40</TotalTime>
  <ScaleCrop>false</ScaleCrop>
  <LinksUpToDate>false</LinksUpToDate>
  <CharactersWithSpaces>7203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悠游的鱼</cp:lastModifiedBy>
  <cp:lastPrinted>2023-02-03T01:41:00Z</cp:lastPrinted>
  <dcterms:modified xsi:type="dcterms:W3CDTF">2023-02-03T03:51:07Z</dcterms:modified>
  <dc:title>公厕装修平面图</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4883BC77BA5F4A09AF6732248A102CD6</vt:lpwstr>
  </property>
</Properties>
</file>